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2E528D" w14:textId="757B1931" w:rsidR="00D673B0" w:rsidRDefault="00D673B0" w:rsidP="00F57CF4">
      <w:pPr>
        <w:rPr>
          <w:noProof/>
        </w:rPr>
      </w:pPr>
      <w:r>
        <w:rPr>
          <w:noProof/>
          <w:sz w:val="24"/>
          <w:lang w:bidi="cy-GB"/>
        </w:rPr>
        <w:drawing>
          <wp:anchor distT="0" distB="0" distL="114300" distR="114300" simplePos="0" relativeHeight="251659264" behindDoc="1" locked="0" layoutInCell="1" allowOverlap="1" wp14:anchorId="11CC2757" wp14:editId="667BE7A3">
            <wp:simplePos x="0" y="0"/>
            <wp:positionH relativeFrom="column">
              <wp:posOffset>450376</wp:posOffset>
            </wp:positionH>
            <wp:positionV relativeFrom="paragraph">
              <wp:posOffset>-81887</wp:posOffset>
            </wp:positionV>
            <wp:extent cx="2374265" cy="1578610"/>
            <wp:effectExtent l="0" t="0" r="6985" b="254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74265" cy="157861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271F5C27" wp14:editId="687F0CC8">
            <wp:simplePos x="0" y="0"/>
            <wp:positionH relativeFrom="column">
              <wp:posOffset>3162844</wp:posOffset>
            </wp:positionH>
            <wp:positionV relativeFrom="paragraph">
              <wp:posOffset>-81887</wp:posOffset>
            </wp:positionV>
            <wp:extent cx="2283532" cy="1364777"/>
            <wp:effectExtent l="0" t="0" r="0" b="698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1197" t="5715" r="19027" b="8561"/>
                    <a:stretch/>
                  </pic:blipFill>
                  <pic:spPr bwMode="auto">
                    <a:xfrm>
                      <a:off x="0" y="0"/>
                      <a:ext cx="2287250" cy="136699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7DB44AF" w14:textId="657FF9EB" w:rsidR="00D673B0" w:rsidRDefault="00D673B0" w:rsidP="00F57CF4">
      <w:pPr>
        <w:rPr>
          <w:sz w:val="24"/>
          <w:lang w:bidi="cy-GB"/>
        </w:rPr>
      </w:pPr>
    </w:p>
    <w:p w14:paraId="4D477F60" w14:textId="77777777" w:rsidR="00D673B0" w:rsidRDefault="00D673B0" w:rsidP="00D673B0">
      <w:pPr>
        <w:jc w:val="center"/>
        <w:rPr>
          <w:rFonts w:ascii="Arial" w:hAnsi="Arial" w:cs="Arial"/>
          <w:b/>
          <w:sz w:val="24"/>
          <w:szCs w:val="24"/>
          <w:u w:val="single"/>
          <w:lang w:bidi="cy-GB"/>
        </w:rPr>
      </w:pPr>
    </w:p>
    <w:p w14:paraId="7D2EF4A2" w14:textId="77777777" w:rsidR="00D673B0" w:rsidRDefault="00D673B0" w:rsidP="00D673B0">
      <w:pPr>
        <w:jc w:val="center"/>
        <w:rPr>
          <w:rFonts w:ascii="Arial" w:hAnsi="Arial" w:cs="Arial"/>
          <w:b/>
          <w:sz w:val="24"/>
          <w:szCs w:val="24"/>
          <w:u w:val="single"/>
          <w:lang w:bidi="cy-GB"/>
        </w:rPr>
      </w:pPr>
    </w:p>
    <w:p w14:paraId="7D7EE85A" w14:textId="77777777" w:rsidR="00D673B0" w:rsidRDefault="00D673B0" w:rsidP="00D673B0">
      <w:pPr>
        <w:jc w:val="center"/>
        <w:rPr>
          <w:rFonts w:ascii="Arial" w:hAnsi="Arial" w:cs="Arial"/>
          <w:b/>
          <w:sz w:val="24"/>
          <w:szCs w:val="24"/>
          <w:u w:val="single"/>
          <w:lang w:bidi="cy-GB"/>
        </w:rPr>
      </w:pPr>
    </w:p>
    <w:p w14:paraId="31623D10" w14:textId="77777777" w:rsidR="00D673B0" w:rsidRDefault="00D673B0" w:rsidP="00D673B0">
      <w:pPr>
        <w:jc w:val="center"/>
        <w:rPr>
          <w:rFonts w:ascii="Arial" w:hAnsi="Arial" w:cs="Arial"/>
          <w:b/>
          <w:sz w:val="24"/>
          <w:szCs w:val="24"/>
          <w:u w:val="single"/>
          <w:lang w:bidi="cy-GB"/>
        </w:rPr>
      </w:pPr>
    </w:p>
    <w:p w14:paraId="3C7E72B2" w14:textId="08A4B28B" w:rsidR="00D9442D" w:rsidRPr="00762E26" w:rsidRDefault="00D9442D" w:rsidP="00D673B0">
      <w:pPr>
        <w:jc w:val="center"/>
        <w:rPr>
          <w:rFonts w:ascii="Arial" w:hAnsi="Arial" w:cs="Arial"/>
          <w:b/>
          <w:sz w:val="28"/>
          <w:szCs w:val="24"/>
          <w:u w:val="single"/>
        </w:rPr>
      </w:pPr>
      <w:r w:rsidRPr="00762E26">
        <w:rPr>
          <w:rFonts w:ascii="Arial" w:hAnsi="Arial" w:cs="Arial"/>
          <w:b/>
          <w:sz w:val="28"/>
          <w:szCs w:val="24"/>
          <w:u w:val="single"/>
          <w:lang w:bidi="cy-GB"/>
        </w:rPr>
        <w:t>Canllaw i gael Sgan SeHCAT</w:t>
      </w:r>
    </w:p>
    <w:p w14:paraId="1E9B2FB4" w14:textId="77777777" w:rsidR="00762E26" w:rsidRDefault="00762E26" w:rsidP="00F57CF4">
      <w:pPr>
        <w:rPr>
          <w:rFonts w:ascii="Arial" w:hAnsi="Arial" w:cs="Arial"/>
          <w:b/>
          <w:sz w:val="24"/>
          <w:szCs w:val="24"/>
          <w:lang w:bidi="cy-GB"/>
        </w:rPr>
      </w:pPr>
    </w:p>
    <w:p w14:paraId="5A02EC61" w14:textId="2D5B3208" w:rsidR="00F57CF4" w:rsidRPr="00762E26" w:rsidRDefault="00F57CF4" w:rsidP="00F57CF4">
      <w:pPr>
        <w:rPr>
          <w:rFonts w:ascii="Arial" w:hAnsi="Arial" w:cs="Arial"/>
          <w:b/>
          <w:sz w:val="24"/>
          <w:szCs w:val="24"/>
        </w:rPr>
      </w:pPr>
      <w:r w:rsidRPr="00762E26">
        <w:rPr>
          <w:rFonts w:ascii="Arial" w:hAnsi="Arial" w:cs="Arial"/>
          <w:b/>
          <w:sz w:val="24"/>
          <w:szCs w:val="24"/>
          <w:lang w:bidi="cy-GB"/>
        </w:rPr>
        <w:t>Beth yw Sgan SeHCAT?</w:t>
      </w:r>
    </w:p>
    <w:p w14:paraId="3D333DA6" w14:textId="51123540" w:rsidR="009E2CD0" w:rsidRPr="00D673B0" w:rsidRDefault="00F57CF4" w:rsidP="00F57CF4">
      <w:pPr>
        <w:rPr>
          <w:rFonts w:ascii="Arial" w:hAnsi="Arial" w:cs="Arial"/>
          <w:sz w:val="24"/>
          <w:szCs w:val="24"/>
        </w:rPr>
      </w:pPr>
      <w:r w:rsidRPr="00D673B0">
        <w:rPr>
          <w:rFonts w:ascii="Arial" w:hAnsi="Arial" w:cs="Arial"/>
          <w:sz w:val="24"/>
          <w:szCs w:val="24"/>
          <w:lang w:bidi="cy-GB"/>
        </w:rPr>
        <w:t>Mae sgan SeHCAT yn brawf penodol a ddefnyddir i ddiagnosio cyflwr o'r enw camamsugniad asid bustlog. Os cewch sgan SeHCAT a bydd yn bositif, bydd yn ein helpu i ddewis y driniaeth a allai eich helpu orau.</w:t>
      </w:r>
    </w:p>
    <w:p w14:paraId="71D0DF2B" w14:textId="4291A666" w:rsidR="009E2CD0" w:rsidRPr="00D673B0" w:rsidRDefault="00F57CF4" w:rsidP="00F57CF4">
      <w:pPr>
        <w:rPr>
          <w:rFonts w:ascii="Arial" w:hAnsi="Arial" w:cs="Arial"/>
          <w:sz w:val="24"/>
          <w:szCs w:val="24"/>
        </w:rPr>
      </w:pPr>
      <w:r w:rsidRPr="00D673B0">
        <w:rPr>
          <w:rFonts w:ascii="Arial" w:hAnsi="Arial" w:cs="Arial"/>
          <w:sz w:val="24"/>
          <w:szCs w:val="24"/>
          <w:lang w:bidi="cy-GB"/>
        </w:rPr>
        <w:t>Pan fyddwch chi'n bwyta, mae asidau bustlog yn cael eu rhyddhau o'ch afu a choden y bustl i mewn i'ch coluddyn uchaf (dwodenwm). Maen nhw'n helpu i dreulio braster wrth iddo deithio drwy eich coluddyn bach. Pan fydd yr asidau bustlog yn cyrraedd pen pellaf eich coluddyn bach, cânt eu hailgylchu. Maent yn cael eu hailamsugno yn ôl i'ch corff ac yn teithio'n ôl yn y llif gwaed i'ch afu. Cânt eu storio yma nes bod eu hangen eto ar gyfer y pryd nesaf.</w:t>
      </w:r>
    </w:p>
    <w:p w14:paraId="750E7AF7" w14:textId="0E827519" w:rsidR="00F57CF4" w:rsidRDefault="000A70F2" w:rsidP="00F57CF4">
      <w:pPr>
        <w:rPr>
          <w:rFonts w:ascii="Arial" w:hAnsi="Arial" w:cs="Arial"/>
          <w:sz w:val="24"/>
          <w:szCs w:val="24"/>
        </w:rPr>
      </w:pPr>
      <w:r w:rsidRPr="00D673B0">
        <w:rPr>
          <w:rFonts w:ascii="Arial" w:hAnsi="Arial" w:cs="Arial"/>
          <w:sz w:val="24"/>
          <w:szCs w:val="24"/>
        </w:rPr>
        <w:t>Gall camamsugniad asid bustlog gael ei achosi gan nifer o resymau. Os yw arwynebedd y coluddyn lle mae'r cam-amsugno’n digwydd wedi'i dynnu gan lawdriniaeth, neu'n cael ei heintio neu ei ddifrodi, efallai na fydd yn bosibl amsugno digon o’r asidau bustlog yn ôl i'ch corff. O ganlyniad, mae gormod o asid bustlog yn cyrraedd eich coluddyn isaf (colon) ac yn achosi i hylif gael ei bwmpio i mewn i'ch colon gan eich corff. Mae hyn yn achosi carthion rhydd neu ddyfrllyd. Cyflyrau eraill a allai achosi'r cyflwr yw cael eich coden y bustl wedi’i dynnu, (colecystectomi), clefyd seliag a chlefydau'r pancreas. Gall radiotherapi hefyd achosi camamsugniad asid bustlog fel y gall rhai meddyginiaethau fel metformin (a ddefnyddir ar gyfer diabetes math 2).</w:t>
      </w:r>
    </w:p>
    <w:p w14:paraId="3DD30325" w14:textId="77777777" w:rsidR="00D673B0" w:rsidRPr="00D673B0" w:rsidRDefault="00D673B0" w:rsidP="00F57CF4">
      <w:pPr>
        <w:rPr>
          <w:rFonts w:ascii="Arial" w:hAnsi="Arial" w:cs="Arial"/>
          <w:sz w:val="24"/>
          <w:szCs w:val="24"/>
        </w:rPr>
      </w:pPr>
    </w:p>
    <w:p w14:paraId="479049CB" w14:textId="68A98233" w:rsidR="00F57CF4" w:rsidRPr="00762E26" w:rsidRDefault="00F57CF4" w:rsidP="00F57CF4">
      <w:pPr>
        <w:rPr>
          <w:rFonts w:ascii="Arial" w:hAnsi="Arial" w:cs="Arial"/>
          <w:b/>
          <w:sz w:val="24"/>
          <w:szCs w:val="24"/>
        </w:rPr>
      </w:pPr>
      <w:r w:rsidRPr="00762E26">
        <w:rPr>
          <w:rFonts w:ascii="Arial" w:hAnsi="Arial" w:cs="Arial"/>
          <w:b/>
          <w:sz w:val="24"/>
          <w:szCs w:val="24"/>
          <w:lang w:bidi="cy-GB"/>
        </w:rPr>
        <w:t>Sut mae sgan SeHCAT yn cael ei wneud?</w:t>
      </w:r>
    </w:p>
    <w:p w14:paraId="056BD887" w14:textId="49F4D4FD" w:rsidR="009E2CD0" w:rsidRPr="00D673B0" w:rsidRDefault="00F57CF4" w:rsidP="00F57CF4">
      <w:pPr>
        <w:rPr>
          <w:rFonts w:ascii="Arial" w:hAnsi="Arial" w:cs="Arial"/>
          <w:sz w:val="24"/>
          <w:szCs w:val="24"/>
        </w:rPr>
      </w:pPr>
      <w:r w:rsidRPr="00D673B0">
        <w:rPr>
          <w:rFonts w:ascii="Arial" w:hAnsi="Arial" w:cs="Arial"/>
          <w:sz w:val="24"/>
          <w:szCs w:val="24"/>
          <w:lang w:bidi="cy-GB"/>
        </w:rPr>
        <w:t>Fel arfer, cynhelir SeHCAT mewn adran ffiseg feddygol neu feddygaeth niwclear mewn ysbyty ac mae'n brawf dwy ran.</w:t>
      </w:r>
    </w:p>
    <w:p w14:paraId="155E561D" w14:textId="509BCE6B" w:rsidR="009E2CD0" w:rsidRPr="00D673B0" w:rsidRDefault="00F57CF4" w:rsidP="00F57CF4">
      <w:pPr>
        <w:rPr>
          <w:rFonts w:ascii="Arial" w:hAnsi="Arial" w:cs="Arial"/>
          <w:sz w:val="24"/>
          <w:szCs w:val="24"/>
        </w:rPr>
      </w:pPr>
      <w:r w:rsidRPr="00D673B0">
        <w:rPr>
          <w:rFonts w:ascii="Arial" w:hAnsi="Arial" w:cs="Arial"/>
          <w:sz w:val="24"/>
          <w:szCs w:val="24"/>
          <w:lang w:bidi="cy-GB"/>
        </w:rPr>
        <w:t xml:space="preserve">Bydd yr union ffordd y gwneir y prawf yn dibynnu ar yr offer sydd ar gael yn yr ysbyty rydych yn ei fynychu a byddwch yn cael manylion penodol gyda'ch apwyntiad. Fodd bynnag, ar yr ymweliad cyntaf cewch sgan fel arfer cyn i chi gael unrhyw beth. Ni ddylai'r sgan hwn gymryd mwy na phymtheg munud. Yna gofynnir i chi lyncu capsiwl neu ychydig o hylif (yn dibynnu ar ble y cewch y sgan) sy'n cynnwys asid bustlog synthetig sydd ychydig yn ymbelydrol. Mae swm yr ymbelydredd yn fach iawn ac </w:t>
      </w:r>
      <w:r w:rsidRPr="00D673B0">
        <w:rPr>
          <w:rFonts w:ascii="Arial" w:hAnsi="Arial" w:cs="Arial"/>
          <w:sz w:val="24"/>
          <w:szCs w:val="24"/>
          <w:lang w:bidi="cy-GB"/>
        </w:rPr>
        <w:lastRenderedPageBreak/>
        <w:t>mae'n cyfateb i lawer llai na'r swm yr ydym i gyd yn agored iddo yn ein bywydau dyddiol bob blwyddyn. Mae hefyd yn llawer llai na'r swm a ddefnyddir yn y rhan fwyaf o brofion diagnostig sy’n defnyddio ymbelydredd ac yn sicr yn llawer llai na'r hyn a ddefnyddir pan roddir radiotherapi i drin canser.</w:t>
      </w:r>
    </w:p>
    <w:p w14:paraId="5F1A4A4F" w14:textId="044AB6EA" w:rsidR="00F57CF4" w:rsidRPr="00D673B0" w:rsidRDefault="00F57CF4" w:rsidP="00F57CF4">
      <w:pPr>
        <w:rPr>
          <w:rFonts w:ascii="Arial" w:hAnsi="Arial" w:cs="Arial"/>
          <w:sz w:val="24"/>
          <w:szCs w:val="24"/>
        </w:rPr>
      </w:pPr>
      <w:r w:rsidRPr="00D673B0">
        <w:rPr>
          <w:rFonts w:ascii="Arial" w:hAnsi="Arial" w:cs="Arial"/>
          <w:sz w:val="24"/>
          <w:szCs w:val="24"/>
          <w:lang w:bidi="cy-GB"/>
        </w:rPr>
        <w:t>Ar ôl i chi lyncu'r capsiwl neu'r hylif, yn dibynnu ar ba fath o sganiwr sy'n cael ei ddefnyddio, gall yr ail sgan ddilyn ar unwaith neu efallai y gofynnir i chi aros am awr neu fwy. Ni ddylai'r sgan hwn gymryd mwy na phymtheg munud. Yna byddwch yn rhydd i fynd a gofynnir i chi ddychwelyd ymhen wythnos yn union pan fydd y sgan yn cael ei gynnal eto. Bydd y gwahaniaeth rhwng y sganiau ar y diwrnod cyntaf a'r ail ddiwrnod yn dweud wrthym a oes gennych gamamsugniad asid bustlog.</w:t>
      </w:r>
    </w:p>
    <w:p w14:paraId="31CCD102" w14:textId="77777777" w:rsidR="00D673B0" w:rsidRDefault="00D673B0" w:rsidP="00F57CF4">
      <w:pPr>
        <w:rPr>
          <w:rFonts w:ascii="Arial" w:hAnsi="Arial" w:cs="Arial"/>
          <w:sz w:val="24"/>
          <w:szCs w:val="24"/>
          <w:lang w:bidi="cy-GB"/>
        </w:rPr>
      </w:pPr>
    </w:p>
    <w:p w14:paraId="0EA1A63F" w14:textId="7D9AAC31" w:rsidR="00F57CF4" w:rsidRPr="00762E26" w:rsidRDefault="00F57CF4" w:rsidP="00F57CF4">
      <w:pPr>
        <w:rPr>
          <w:rFonts w:ascii="Arial" w:hAnsi="Arial" w:cs="Arial"/>
          <w:b/>
          <w:sz w:val="24"/>
          <w:szCs w:val="24"/>
        </w:rPr>
      </w:pPr>
      <w:r w:rsidRPr="00762E26">
        <w:rPr>
          <w:rFonts w:ascii="Arial" w:hAnsi="Arial" w:cs="Arial"/>
          <w:b/>
          <w:sz w:val="24"/>
          <w:szCs w:val="24"/>
          <w:lang w:bidi="cy-GB"/>
        </w:rPr>
        <w:t>Sut ydw i'n paratoi ar gyfer sgan SeHCAT?</w:t>
      </w:r>
    </w:p>
    <w:p w14:paraId="6A7387CA" w14:textId="660E0465" w:rsidR="00D9442D" w:rsidRPr="00D673B0" w:rsidRDefault="00F57CF4" w:rsidP="00F57CF4">
      <w:pPr>
        <w:rPr>
          <w:rFonts w:ascii="Arial" w:hAnsi="Arial" w:cs="Arial"/>
          <w:sz w:val="24"/>
          <w:szCs w:val="24"/>
        </w:rPr>
      </w:pPr>
      <w:r w:rsidRPr="00D673B0">
        <w:rPr>
          <w:rFonts w:ascii="Arial" w:hAnsi="Arial" w:cs="Arial"/>
          <w:sz w:val="24"/>
          <w:szCs w:val="24"/>
          <w:lang w:bidi="cy-GB"/>
        </w:rPr>
        <w:t>Gallwch chi fwyta ac yfed yn ôl yr arfer cyn y prawf. Cysylltwch â'r adran sy'n anfon eich apwyntiad atoch os byddwch yn cymryd unrhyw feddyginiaethau ar gyfer eich coluddyn oherwydd efallai y bydd angen eu hatal cyn y prawf, er enghraifft:</w:t>
      </w:r>
    </w:p>
    <w:p w14:paraId="6D2D4678" w14:textId="097C1437" w:rsidR="00D9442D" w:rsidRPr="00762E26" w:rsidRDefault="00F57CF4" w:rsidP="00762E26">
      <w:pPr>
        <w:pStyle w:val="ListParagraph"/>
        <w:numPr>
          <w:ilvl w:val="0"/>
          <w:numId w:val="1"/>
        </w:numPr>
        <w:rPr>
          <w:rFonts w:ascii="Arial" w:hAnsi="Arial" w:cs="Arial"/>
          <w:sz w:val="24"/>
          <w:szCs w:val="24"/>
        </w:rPr>
      </w:pPr>
      <w:r w:rsidRPr="00762E26">
        <w:rPr>
          <w:rFonts w:ascii="Arial" w:hAnsi="Arial" w:cs="Arial"/>
          <w:sz w:val="24"/>
          <w:szCs w:val="24"/>
          <w:lang w:bidi="cy-GB"/>
        </w:rPr>
        <w:t>Cholestyramine (Sequestran/Questran)</w:t>
      </w:r>
    </w:p>
    <w:p w14:paraId="7CF54D9F" w14:textId="1646AB50" w:rsidR="00D9442D" w:rsidRPr="00762E26" w:rsidRDefault="00F57CF4" w:rsidP="00762E26">
      <w:pPr>
        <w:pStyle w:val="ListParagraph"/>
        <w:numPr>
          <w:ilvl w:val="0"/>
          <w:numId w:val="1"/>
        </w:numPr>
        <w:rPr>
          <w:rFonts w:ascii="Arial" w:hAnsi="Arial" w:cs="Arial"/>
          <w:sz w:val="24"/>
          <w:szCs w:val="24"/>
        </w:rPr>
      </w:pPr>
      <w:r w:rsidRPr="00762E26">
        <w:rPr>
          <w:rFonts w:ascii="Arial" w:hAnsi="Arial" w:cs="Arial"/>
          <w:sz w:val="24"/>
          <w:szCs w:val="24"/>
          <w:lang w:bidi="cy-GB"/>
        </w:rPr>
        <w:t>Colestipol</w:t>
      </w:r>
    </w:p>
    <w:p w14:paraId="69AFB97B" w14:textId="1B5C6472" w:rsidR="00D9442D" w:rsidRPr="00762E26" w:rsidRDefault="00F57CF4" w:rsidP="00762E26">
      <w:pPr>
        <w:pStyle w:val="ListParagraph"/>
        <w:numPr>
          <w:ilvl w:val="0"/>
          <w:numId w:val="1"/>
        </w:numPr>
        <w:rPr>
          <w:rFonts w:ascii="Arial" w:hAnsi="Arial" w:cs="Arial"/>
          <w:sz w:val="24"/>
          <w:szCs w:val="24"/>
        </w:rPr>
      </w:pPr>
      <w:r w:rsidRPr="00762E26">
        <w:rPr>
          <w:rFonts w:ascii="Arial" w:hAnsi="Arial" w:cs="Arial"/>
          <w:sz w:val="24"/>
          <w:szCs w:val="24"/>
          <w:lang w:bidi="cy-GB"/>
        </w:rPr>
        <w:t>Colesevelam (Cholestagel)</w:t>
      </w:r>
    </w:p>
    <w:p w14:paraId="156B931B" w14:textId="06440D0A" w:rsidR="00D9442D" w:rsidRPr="00762E26" w:rsidRDefault="00F57CF4" w:rsidP="00762E26">
      <w:pPr>
        <w:pStyle w:val="ListParagraph"/>
        <w:numPr>
          <w:ilvl w:val="0"/>
          <w:numId w:val="1"/>
        </w:numPr>
        <w:rPr>
          <w:rFonts w:ascii="Arial" w:hAnsi="Arial" w:cs="Arial"/>
          <w:sz w:val="24"/>
          <w:szCs w:val="24"/>
        </w:rPr>
      </w:pPr>
      <w:r w:rsidRPr="00762E26">
        <w:rPr>
          <w:rFonts w:ascii="Arial" w:hAnsi="Arial" w:cs="Arial"/>
          <w:sz w:val="24"/>
          <w:szCs w:val="24"/>
          <w:lang w:bidi="cy-GB"/>
        </w:rPr>
        <w:t>Loperamide</w:t>
      </w:r>
    </w:p>
    <w:p w14:paraId="5AF72A1B" w14:textId="77777777" w:rsidR="00F838F4" w:rsidRPr="00D673B0" w:rsidRDefault="00F57CF4" w:rsidP="00F57CF4">
      <w:pPr>
        <w:rPr>
          <w:rFonts w:ascii="Arial" w:hAnsi="Arial" w:cs="Arial"/>
          <w:sz w:val="24"/>
          <w:szCs w:val="24"/>
        </w:rPr>
      </w:pPr>
      <w:r w:rsidRPr="00D673B0">
        <w:rPr>
          <w:rFonts w:ascii="Arial" w:hAnsi="Arial" w:cs="Arial"/>
          <w:sz w:val="24"/>
          <w:szCs w:val="24"/>
          <w:lang w:bidi="cy-GB"/>
        </w:rPr>
        <w:t>Ewch â rhestr o'ch meddyginiaethau cyfredol gyda chi i'ch apwyntiad ar gyfer y sgan.</w:t>
      </w:r>
    </w:p>
    <w:p w14:paraId="57172998" w14:textId="41CEEE50" w:rsidR="00D9442D" w:rsidRPr="00D673B0" w:rsidRDefault="00D9442D" w:rsidP="00F57CF4">
      <w:pPr>
        <w:rPr>
          <w:rFonts w:ascii="Arial" w:hAnsi="Arial" w:cs="Arial"/>
          <w:sz w:val="24"/>
          <w:szCs w:val="24"/>
        </w:rPr>
      </w:pPr>
      <w:r w:rsidRPr="00D673B0">
        <w:rPr>
          <w:rFonts w:ascii="Arial" w:hAnsi="Arial" w:cs="Arial"/>
          <w:sz w:val="24"/>
          <w:szCs w:val="24"/>
          <w:lang w:bidi="cy-GB"/>
        </w:rPr>
        <w:t>Ni ofynnir i chi newid eich dillad ond efallai y gofynnir i chi gael gwared ar ychydig o emwaith cyn y sgan.</w:t>
      </w:r>
    </w:p>
    <w:p w14:paraId="1EED12E8" w14:textId="77777777" w:rsidR="00D673B0" w:rsidRDefault="00D673B0" w:rsidP="00F57CF4">
      <w:pPr>
        <w:rPr>
          <w:rFonts w:ascii="Arial" w:hAnsi="Arial" w:cs="Arial"/>
          <w:sz w:val="24"/>
          <w:szCs w:val="24"/>
          <w:lang w:bidi="cy-GB"/>
        </w:rPr>
      </w:pPr>
    </w:p>
    <w:p w14:paraId="2EA3999E" w14:textId="197B0149" w:rsidR="00D9442D" w:rsidRPr="00762E26" w:rsidRDefault="00D9442D" w:rsidP="00F57CF4">
      <w:pPr>
        <w:rPr>
          <w:rFonts w:ascii="Arial" w:hAnsi="Arial" w:cs="Arial"/>
          <w:b/>
          <w:sz w:val="24"/>
          <w:szCs w:val="24"/>
        </w:rPr>
      </w:pPr>
      <w:r w:rsidRPr="00762E26">
        <w:rPr>
          <w:rFonts w:ascii="Arial" w:hAnsi="Arial" w:cs="Arial"/>
          <w:b/>
          <w:sz w:val="24"/>
          <w:szCs w:val="24"/>
          <w:lang w:bidi="cy-GB"/>
        </w:rPr>
        <w:t>A oes unrhyw sgil-effeithiau?</w:t>
      </w:r>
    </w:p>
    <w:p w14:paraId="5548FD5E" w14:textId="2572F3BD" w:rsidR="00D9442D" w:rsidRPr="00D673B0" w:rsidRDefault="00D9442D" w:rsidP="00F57CF4">
      <w:pPr>
        <w:rPr>
          <w:rFonts w:ascii="Arial" w:hAnsi="Arial" w:cs="Arial"/>
          <w:sz w:val="24"/>
          <w:szCs w:val="24"/>
        </w:rPr>
      </w:pPr>
      <w:r w:rsidRPr="00D673B0">
        <w:rPr>
          <w:rFonts w:ascii="Arial" w:hAnsi="Arial" w:cs="Arial"/>
          <w:sz w:val="24"/>
          <w:szCs w:val="24"/>
          <w:lang w:bidi="cy-GB"/>
        </w:rPr>
        <w:t>Ni ddylai cael y sganiau effeithio arnoch mewn unrhyw ffordd. Ni fydd y driniaeth yn effeithio ar eich gallu i yrru adref ac nid yw'n angenrheidiol i unrhyw un fynd gyda chi oni bai eich bod yn dymuno gwneud hynny.</w:t>
      </w:r>
    </w:p>
    <w:p w14:paraId="44A473F5" w14:textId="77777777" w:rsidR="00D673B0" w:rsidRDefault="00D673B0" w:rsidP="00F57CF4">
      <w:pPr>
        <w:rPr>
          <w:rFonts w:ascii="Arial" w:hAnsi="Arial" w:cs="Arial"/>
          <w:sz w:val="24"/>
          <w:szCs w:val="24"/>
          <w:lang w:bidi="cy-GB"/>
        </w:rPr>
      </w:pPr>
    </w:p>
    <w:p w14:paraId="6C2CD71D" w14:textId="07FB0967" w:rsidR="00D9442D" w:rsidRPr="00762E26" w:rsidRDefault="00D9442D" w:rsidP="00F57CF4">
      <w:pPr>
        <w:rPr>
          <w:rFonts w:ascii="Arial" w:hAnsi="Arial" w:cs="Arial"/>
          <w:b/>
          <w:sz w:val="24"/>
          <w:szCs w:val="24"/>
        </w:rPr>
      </w:pPr>
      <w:r w:rsidRPr="00762E26">
        <w:rPr>
          <w:rFonts w:ascii="Arial" w:hAnsi="Arial" w:cs="Arial"/>
          <w:b/>
          <w:sz w:val="24"/>
          <w:szCs w:val="24"/>
          <w:lang w:bidi="cy-GB"/>
        </w:rPr>
        <w:t>Oes unrhyw risgiau neu gymhlethdodau posibl?</w:t>
      </w:r>
    </w:p>
    <w:p w14:paraId="0F4556D2" w14:textId="25DD7757" w:rsidR="009E2CD0" w:rsidRPr="00D673B0" w:rsidRDefault="00D9442D" w:rsidP="00F57CF4">
      <w:pPr>
        <w:rPr>
          <w:rFonts w:ascii="Arial" w:hAnsi="Arial" w:cs="Arial"/>
          <w:sz w:val="24"/>
          <w:szCs w:val="24"/>
        </w:rPr>
      </w:pPr>
      <w:r w:rsidRPr="00D673B0">
        <w:rPr>
          <w:rFonts w:ascii="Arial" w:hAnsi="Arial" w:cs="Arial"/>
          <w:sz w:val="24"/>
          <w:szCs w:val="24"/>
          <w:lang w:bidi="cy-GB"/>
        </w:rPr>
        <w:t>Mae faint o ymbelydredd a gewch cyn lleied fel nad oes angen i chi osgoi unrhyw weithgaredd nac osgoi bod gyda phobl ar ôl ei dderbyn. Fodd bynnag, os gallech fod yn feichiog, neu eich bod yn feichiog neu'n bwydo ar y fron, RHAID i chi roi gwybod i'r adran cyn i'r prawf ddechrau.</w:t>
      </w:r>
    </w:p>
    <w:p w14:paraId="72205D53" w14:textId="3C38080B" w:rsidR="009E2CD0" w:rsidRPr="00D673B0" w:rsidRDefault="00D9442D" w:rsidP="00F57CF4">
      <w:pPr>
        <w:rPr>
          <w:rFonts w:ascii="Arial" w:hAnsi="Arial" w:cs="Arial"/>
          <w:sz w:val="24"/>
          <w:szCs w:val="24"/>
        </w:rPr>
      </w:pPr>
      <w:r w:rsidRPr="00D673B0">
        <w:rPr>
          <w:rFonts w:ascii="Arial" w:hAnsi="Arial" w:cs="Arial"/>
          <w:sz w:val="24"/>
          <w:szCs w:val="24"/>
          <w:lang w:bidi="cy-GB"/>
        </w:rPr>
        <w:t>Mae'n bwysig nad ydych yn cael unrhyw archwiliadau/triniaethau meddygaeth niwclear eraill am beth amser cyn neu yn ystod wythnos y prawf SeHCAT. Os bydd unrhyw archwiliadau eraill sy'n cynnwys rhoi ymbelydredd i chi wedi cael eu trefnu neu wedi'u cynnal o fewn y chwe mis cyn eich apwyntiad SeHCAT, rhowch wybod i'r adran sy'n anfon eich apwyntiad SeHCAT atoch cyn gynted â phosibl fel y gallant sicrhau nad oes unrhyw effaith ar ganlyniadau SeHCAT.</w:t>
      </w:r>
    </w:p>
    <w:p w14:paraId="5EA92B57" w14:textId="7401590A" w:rsidR="00D9442D" w:rsidRDefault="00D9442D" w:rsidP="00F57CF4">
      <w:pPr>
        <w:rPr>
          <w:rFonts w:ascii="Arial" w:hAnsi="Arial" w:cs="Arial"/>
          <w:sz w:val="24"/>
          <w:szCs w:val="24"/>
          <w:lang w:bidi="cy-GB"/>
        </w:rPr>
      </w:pPr>
      <w:r w:rsidRPr="00D673B0">
        <w:rPr>
          <w:rFonts w:ascii="Arial" w:hAnsi="Arial" w:cs="Arial"/>
          <w:sz w:val="24"/>
          <w:szCs w:val="24"/>
          <w:lang w:bidi="cy-GB"/>
        </w:rPr>
        <w:lastRenderedPageBreak/>
        <w:t>Y profion eraill a allai ymyrryd â sgan SeHCAT yw colonosgopi neu brofion eraill a gyflawnir yn yr adran pelydr-x i edrych ar eich coluddyn mawr (colon). Mae'r profion hyn yn cynnwys cymryd carthydd (laxative) cryf iawn i fflysio'r coluddyn yn llwyr. Felly, ni ddylid gwneud y profion hyn yn yr ychydig ddyddiau cyn y sgan cyntaf na'r dyddiau rhwng y sgan cyntaf a'r ail sgan. Os ydych wedi trefnu un o'r profion coluddyn hyn, cysylltwch â'r adran fel y gellir aildrefnu eich apwyntiad SeHCAT. Bydd y rhif cyswllt perthnasol i'w weld ar eich llythyr apwyntiad SeHCAT</w:t>
      </w:r>
      <w:bookmarkStart w:id="0" w:name="cysill"/>
      <w:bookmarkEnd w:id="0"/>
      <w:r w:rsidR="006156FF" w:rsidRPr="00D673B0">
        <w:rPr>
          <w:rFonts w:ascii="Arial" w:hAnsi="Arial" w:cs="Arial"/>
          <w:sz w:val="24"/>
          <w:szCs w:val="24"/>
          <w:lang w:bidi="cy-GB"/>
        </w:rPr>
        <w:t>.</w:t>
      </w:r>
    </w:p>
    <w:p w14:paraId="72C1C912" w14:textId="0F4B9BDF" w:rsidR="00D673B0" w:rsidRDefault="00D673B0" w:rsidP="00F57CF4">
      <w:pPr>
        <w:rPr>
          <w:rFonts w:ascii="Arial" w:hAnsi="Arial" w:cs="Arial"/>
          <w:sz w:val="24"/>
          <w:szCs w:val="24"/>
        </w:rPr>
      </w:pPr>
    </w:p>
    <w:p w14:paraId="62A775E1" w14:textId="4D621799" w:rsidR="00D673B0" w:rsidRDefault="00D673B0" w:rsidP="00F57CF4">
      <w:pPr>
        <w:rPr>
          <w:rFonts w:ascii="Arial" w:hAnsi="Arial" w:cs="Arial"/>
          <w:sz w:val="24"/>
          <w:szCs w:val="24"/>
        </w:rPr>
      </w:pPr>
    </w:p>
    <w:p w14:paraId="5829BC1E" w14:textId="77777777" w:rsidR="00762E26" w:rsidRPr="00762E26" w:rsidRDefault="00762E26" w:rsidP="00762E26">
      <w:pPr>
        <w:rPr>
          <w:rFonts w:ascii="Arial" w:hAnsi="Arial" w:cs="Arial"/>
          <w:sz w:val="28"/>
          <w:szCs w:val="24"/>
        </w:rPr>
      </w:pPr>
      <w:r w:rsidRPr="00762E26">
        <w:rPr>
          <w:rFonts w:ascii="Arial" w:hAnsi="Arial" w:cs="Arial"/>
          <w:sz w:val="28"/>
          <w:szCs w:val="24"/>
          <w:lang w:bidi="cy-GB"/>
        </w:rPr>
        <w:t>Am ragor o wybodaeth, cysylltwch â:</w:t>
      </w:r>
    </w:p>
    <w:p w14:paraId="5422B4C5" w14:textId="77777777" w:rsidR="00762E26" w:rsidRPr="00762E26" w:rsidRDefault="00762E26" w:rsidP="00762E26">
      <w:pPr>
        <w:rPr>
          <w:rFonts w:ascii="Arial" w:hAnsi="Arial" w:cs="Arial"/>
          <w:sz w:val="28"/>
          <w:szCs w:val="24"/>
        </w:rPr>
      </w:pPr>
      <w:r w:rsidRPr="00762E26">
        <w:rPr>
          <w:rFonts w:ascii="Arial" w:hAnsi="Arial" w:cs="Arial"/>
          <w:sz w:val="28"/>
          <w:szCs w:val="24"/>
          <w:lang w:bidi="cy-GB"/>
        </w:rPr>
        <w:t>Nyrsys Clinigol Arbenigol - Cath Powell, Becky Taylor a Kathryn Cook 02921 842807</w:t>
      </w:r>
    </w:p>
    <w:p w14:paraId="527DDCA8" w14:textId="77777777" w:rsidR="00762E26" w:rsidRPr="00762E26" w:rsidRDefault="00762E26" w:rsidP="00762E26">
      <w:pPr>
        <w:rPr>
          <w:rFonts w:ascii="Arial" w:hAnsi="Arial" w:cs="Arial"/>
          <w:sz w:val="28"/>
          <w:szCs w:val="24"/>
        </w:rPr>
      </w:pPr>
      <w:r w:rsidRPr="00762E26">
        <w:rPr>
          <w:rFonts w:ascii="Arial" w:hAnsi="Arial" w:cs="Arial"/>
          <w:sz w:val="28"/>
          <w:szCs w:val="24"/>
          <w:lang w:bidi="cy-GB"/>
        </w:rPr>
        <w:t>Arweinydd Clinigol - Dr Mohid S Khan 02921 843443</w:t>
      </w:r>
    </w:p>
    <w:p w14:paraId="473020C6" w14:textId="77777777" w:rsidR="00D673B0" w:rsidRPr="00D673B0" w:rsidRDefault="00D673B0" w:rsidP="00F57CF4">
      <w:pPr>
        <w:rPr>
          <w:rFonts w:ascii="Arial" w:hAnsi="Arial" w:cs="Arial"/>
          <w:sz w:val="24"/>
          <w:szCs w:val="24"/>
        </w:rPr>
      </w:pPr>
      <w:bookmarkStart w:id="1" w:name="_GoBack"/>
      <w:bookmarkEnd w:id="1"/>
    </w:p>
    <w:sectPr w:rsidR="00D673B0" w:rsidRPr="00D673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6A5202"/>
    <w:multiLevelType w:val="hybridMultilevel"/>
    <w:tmpl w:val="C674FAC6"/>
    <w:lvl w:ilvl="0" w:tplc="08090005">
      <w:start w:val="1"/>
      <w:numFmt w:val="bullet"/>
      <w:lvlText w:val=""/>
      <w:lvlJc w:val="left"/>
      <w:pPr>
        <w:ind w:left="784" w:hanging="360"/>
      </w:pPr>
      <w:rPr>
        <w:rFonts w:ascii="Wingdings" w:hAnsi="Wingdings"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8F4"/>
    <w:rsid w:val="00004F5D"/>
    <w:rsid w:val="000A70F2"/>
    <w:rsid w:val="006156FF"/>
    <w:rsid w:val="00762E26"/>
    <w:rsid w:val="009E2CD0"/>
    <w:rsid w:val="00A32527"/>
    <w:rsid w:val="00A8430C"/>
    <w:rsid w:val="00D673B0"/>
    <w:rsid w:val="00D9442D"/>
    <w:rsid w:val="00F57CF4"/>
    <w:rsid w:val="00F838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C806AC6"/>
  <w15:chartTrackingRefBased/>
  <w15:docId w15:val="{2B29D9DC-21ED-4F8F-8107-8462F71C5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62E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777</Words>
  <Characters>4435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Cook (Cardiff and Vale UHB - MEDICINE)</dc:creator>
  <cp:keywords/>
  <dc:description/>
  <cp:lastModifiedBy>Kathryn Cook (Cardiff and Vale UHB - MEDICINE)</cp:lastModifiedBy>
  <cp:revision>5</cp:revision>
  <dcterms:created xsi:type="dcterms:W3CDTF">2022-01-07T10:42:00Z</dcterms:created>
  <dcterms:modified xsi:type="dcterms:W3CDTF">2022-01-18T17:21:00Z</dcterms:modified>
</cp:coreProperties>
</file>