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7067" w:rsidRPr="00F53852" w:rsidRDefault="0029788F">
      <w:pPr>
        <w:rPr>
          <w:b/>
          <w:sz w:val="24"/>
          <w:szCs w:val="24"/>
        </w:rPr>
      </w:pPr>
      <w:r w:rsidRPr="00F53852">
        <w:rPr>
          <w:b/>
          <w:sz w:val="24"/>
          <w:szCs w:val="24"/>
        </w:rPr>
        <w:t>Medical Biochemistry and Immunology website updates:</w:t>
      </w:r>
      <w:bookmarkStart w:id="0" w:name="_GoBack"/>
      <w:bookmarkEnd w:id="0"/>
    </w:p>
    <w:p w:rsidR="0029788F" w:rsidRPr="00F53852" w:rsidRDefault="0029788F" w:rsidP="0029788F">
      <w:pPr>
        <w:pStyle w:val="ListParagraph"/>
        <w:numPr>
          <w:ilvl w:val="0"/>
          <w:numId w:val="1"/>
        </w:numPr>
        <w:rPr>
          <w:sz w:val="24"/>
          <w:szCs w:val="24"/>
        </w:rPr>
      </w:pPr>
      <w:r w:rsidRPr="00F53852">
        <w:rPr>
          <w:sz w:val="24"/>
          <w:szCs w:val="24"/>
        </w:rPr>
        <w:t>On the main page the UKAS logo is not displaying the accreditation number 8989</w:t>
      </w:r>
    </w:p>
    <w:p w:rsidR="0023781F" w:rsidRPr="00F53852" w:rsidRDefault="0023781F" w:rsidP="0023781F">
      <w:pPr>
        <w:pStyle w:val="ListParagraph"/>
        <w:rPr>
          <w:sz w:val="24"/>
          <w:szCs w:val="24"/>
        </w:rPr>
      </w:pPr>
    </w:p>
    <w:p w:rsidR="0023781F" w:rsidRPr="00F53852" w:rsidRDefault="0029788F" w:rsidP="0023781F">
      <w:pPr>
        <w:pStyle w:val="ListParagraph"/>
        <w:numPr>
          <w:ilvl w:val="0"/>
          <w:numId w:val="1"/>
        </w:numPr>
        <w:rPr>
          <w:sz w:val="24"/>
          <w:szCs w:val="24"/>
        </w:rPr>
      </w:pPr>
      <w:r w:rsidRPr="00F53852">
        <w:rPr>
          <w:sz w:val="24"/>
          <w:szCs w:val="24"/>
        </w:rPr>
        <w:t>UKAS schedule of accreditation is displaying issue 3 we are now on issue 6</w:t>
      </w:r>
      <w:r w:rsidR="000A644F" w:rsidRPr="00F53852">
        <w:rPr>
          <w:sz w:val="24"/>
          <w:szCs w:val="24"/>
        </w:rPr>
        <w:t xml:space="preserve"> </w:t>
      </w:r>
      <w:r w:rsidR="00407611" w:rsidRPr="00F53852">
        <w:rPr>
          <w:sz w:val="24"/>
          <w:szCs w:val="24"/>
        </w:rPr>
        <w:t>(</w:t>
      </w:r>
      <w:r w:rsidR="000A644F" w:rsidRPr="00F53852">
        <w:rPr>
          <w:sz w:val="24"/>
          <w:szCs w:val="24"/>
        </w:rPr>
        <w:t>MI-BIO-8989Schedule</w:t>
      </w:r>
      <w:r w:rsidR="00407611" w:rsidRPr="00F53852">
        <w:rPr>
          <w:sz w:val="24"/>
          <w:szCs w:val="24"/>
        </w:rPr>
        <w:t>)</w:t>
      </w:r>
    </w:p>
    <w:p w:rsidR="0023781F" w:rsidRPr="00F53852" w:rsidRDefault="0023781F" w:rsidP="0023781F">
      <w:pPr>
        <w:pStyle w:val="ListParagraph"/>
        <w:rPr>
          <w:sz w:val="24"/>
          <w:szCs w:val="24"/>
        </w:rPr>
      </w:pPr>
    </w:p>
    <w:p w:rsidR="0029788F" w:rsidRPr="00F53852" w:rsidRDefault="000A644F" w:rsidP="0023781F">
      <w:pPr>
        <w:pStyle w:val="ListParagraph"/>
        <w:numPr>
          <w:ilvl w:val="0"/>
          <w:numId w:val="1"/>
        </w:numPr>
        <w:rPr>
          <w:sz w:val="24"/>
          <w:szCs w:val="24"/>
        </w:rPr>
      </w:pPr>
      <w:r w:rsidRPr="00F53852">
        <w:rPr>
          <w:sz w:val="24"/>
          <w:szCs w:val="24"/>
        </w:rPr>
        <w:t>Please could the notification of change be deleted and replaced by:</w:t>
      </w:r>
    </w:p>
    <w:p w:rsidR="000A644F" w:rsidRPr="00F53852" w:rsidRDefault="000A644F" w:rsidP="000A644F">
      <w:pPr>
        <w:shd w:val="clear" w:color="auto" w:fill="FFFFFF"/>
        <w:spacing w:after="100" w:afterAutospacing="1" w:line="240" w:lineRule="auto"/>
        <w:rPr>
          <w:rFonts w:eastAsia="Times New Roman" w:cs="Times New Roman"/>
          <w:color w:val="212529"/>
          <w:sz w:val="24"/>
          <w:szCs w:val="24"/>
          <w:lang w:val="en" w:eastAsia="en-GB"/>
        </w:rPr>
      </w:pPr>
      <w:r w:rsidRPr="00F53852">
        <w:rPr>
          <w:rFonts w:eastAsia="Times New Roman" w:cs="Times New Roman"/>
          <w:color w:val="212529"/>
          <w:sz w:val="24"/>
          <w:szCs w:val="24"/>
          <w:lang w:val="en" w:eastAsia="en-GB"/>
        </w:rPr>
        <w:t>In order to improve the service to our users we have made some changes to our repertoire Validation/verification of these assays has been performed.</w:t>
      </w:r>
    </w:p>
    <w:p w:rsidR="000A644F" w:rsidRPr="00F53852" w:rsidRDefault="000A644F" w:rsidP="000A644F">
      <w:pPr>
        <w:shd w:val="clear" w:color="auto" w:fill="FFFFFF"/>
        <w:spacing w:after="100" w:afterAutospacing="1" w:line="240" w:lineRule="auto"/>
        <w:rPr>
          <w:rFonts w:eastAsia="Times New Roman" w:cs="Times New Roman"/>
          <w:color w:val="212529"/>
          <w:sz w:val="24"/>
          <w:szCs w:val="24"/>
          <w:lang w:val="en" w:eastAsia="en-GB"/>
        </w:rPr>
      </w:pPr>
      <w:r w:rsidRPr="00F53852">
        <w:rPr>
          <w:rFonts w:eastAsia="Times New Roman" w:cs="Times New Roman"/>
          <w:color w:val="212529"/>
          <w:sz w:val="24"/>
          <w:szCs w:val="24"/>
          <w:lang w:val="en" w:eastAsia="en-GB"/>
        </w:rPr>
        <w:t>Changes include:</w:t>
      </w:r>
    </w:p>
    <w:p w:rsidR="00F1119B" w:rsidRPr="00F53852" w:rsidRDefault="00F1119B" w:rsidP="00F1119B">
      <w:pPr>
        <w:pStyle w:val="ListParagraph"/>
        <w:numPr>
          <w:ilvl w:val="0"/>
          <w:numId w:val="3"/>
        </w:numPr>
        <w:shd w:val="clear" w:color="auto" w:fill="FFFFFF"/>
        <w:spacing w:after="100" w:afterAutospacing="1" w:line="240" w:lineRule="auto"/>
        <w:rPr>
          <w:rFonts w:eastAsia="Times New Roman" w:cs="Times New Roman"/>
          <w:color w:val="212529"/>
          <w:sz w:val="24"/>
          <w:szCs w:val="24"/>
          <w:lang w:val="en" w:eastAsia="en-GB"/>
        </w:rPr>
      </w:pPr>
      <w:r w:rsidRPr="00F53852">
        <w:rPr>
          <w:rFonts w:eastAsia="Times New Roman" w:cs="Times New Roman"/>
          <w:color w:val="212529"/>
          <w:sz w:val="24"/>
          <w:szCs w:val="24"/>
          <w:lang w:val="en" w:eastAsia="en-GB"/>
        </w:rPr>
        <w:t xml:space="preserve">Digoxin, Phenytoin, Valproate, Theophylline, Carbamazepine, </w:t>
      </w:r>
      <w:proofErr w:type="spellStart"/>
      <w:r w:rsidRPr="00F53852">
        <w:rPr>
          <w:rFonts w:eastAsia="Times New Roman" w:cs="Times New Roman"/>
          <w:color w:val="212529"/>
          <w:sz w:val="24"/>
          <w:szCs w:val="24"/>
          <w:lang w:val="en" w:eastAsia="en-GB"/>
        </w:rPr>
        <w:t>Phenobarbitol</w:t>
      </w:r>
      <w:proofErr w:type="spellEnd"/>
      <w:r w:rsidRPr="00F53852">
        <w:rPr>
          <w:rFonts w:eastAsia="Times New Roman" w:cs="Times New Roman"/>
          <w:color w:val="212529"/>
          <w:sz w:val="24"/>
          <w:szCs w:val="24"/>
          <w:lang w:val="en" w:eastAsia="en-GB"/>
        </w:rPr>
        <w:t xml:space="preserve">, Pro BNP, Pro calcitonin, SHBG, </w:t>
      </w:r>
      <w:proofErr w:type="spellStart"/>
      <w:r w:rsidRPr="00F53852">
        <w:rPr>
          <w:rFonts w:eastAsia="Times New Roman" w:cs="Times New Roman"/>
          <w:color w:val="212529"/>
          <w:sz w:val="24"/>
          <w:szCs w:val="24"/>
          <w:lang w:val="en" w:eastAsia="en-GB"/>
        </w:rPr>
        <w:t>Cyclosporin</w:t>
      </w:r>
      <w:proofErr w:type="spellEnd"/>
      <w:r w:rsidRPr="00F53852">
        <w:rPr>
          <w:rFonts w:eastAsia="Times New Roman" w:cs="Times New Roman"/>
          <w:color w:val="212529"/>
          <w:sz w:val="24"/>
          <w:szCs w:val="24"/>
          <w:lang w:val="en" w:eastAsia="en-GB"/>
        </w:rPr>
        <w:t xml:space="preserve">, Tacrolimus, </w:t>
      </w:r>
      <w:proofErr w:type="spellStart"/>
      <w:r w:rsidRPr="00F53852">
        <w:rPr>
          <w:rFonts w:eastAsia="Times New Roman" w:cs="Times New Roman"/>
          <w:color w:val="212529"/>
          <w:sz w:val="24"/>
          <w:szCs w:val="24"/>
          <w:lang w:val="en" w:eastAsia="en-GB"/>
        </w:rPr>
        <w:t>Sirolimus</w:t>
      </w:r>
      <w:proofErr w:type="spellEnd"/>
      <w:r w:rsidRPr="00F53852">
        <w:rPr>
          <w:rFonts w:eastAsia="Times New Roman" w:cs="Times New Roman"/>
          <w:color w:val="212529"/>
          <w:sz w:val="24"/>
          <w:szCs w:val="24"/>
          <w:lang w:val="en" w:eastAsia="en-GB"/>
        </w:rPr>
        <w:t>, UIBC, Insulin</w:t>
      </w:r>
      <w:r w:rsidR="0023781F" w:rsidRPr="00F53852">
        <w:rPr>
          <w:rFonts w:eastAsia="Times New Roman" w:cs="Times New Roman"/>
          <w:color w:val="212529"/>
          <w:sz w:val="24"/>
          <w:szCs w:val="24"/>
          <w:lang w:val="en" w:eastAsia="en-GB"/>
        </w:rPr>
        <w:t xml:space="preserve"> and </w:t>
      </w:r>
      <w:r w:rsidRPr="00F53852">
        <w:rPr>
          <w:rFonts w:eastAsia="Times New Roman" w:cs="Times New Roman"/>
          <w:color w:val="212529"/>
          <w:sz w:val="24"/>
          <w:szCs w:val="24"/>
          <w:lang w:val="en" w:eastAsia="en-GB"/>
        </w:rPr>
        <w:t>Total Homocysteine  to the</w:t>
      </w:r>
      <w:r w:rsidR="0023781F" w:rsidRPr="00F53852">
        <w:rPr>
          <w:rFonts w:eastAsia="Times New Roman" w:cs="Times New Roman"/>
          <w:color w:val="212529"/>
          <w:sz w:val="24"/>
          <w:szCs w:val="24"/>
          <w:lang w:val="en" w:eastAsia="en-GB"/>
        </w:rPr>
        <w:t xml:space="preserve"> </w:t>
      </w:r>
      <w:r w:rsidRPr="00F53852">
        <w:rPr>
          <w:rFonts w:eastAsia="Times New Roman" w:cs="Times New Roman"/>
          <w:color w:val="212529"/>
          <w:sz w:val="24"/>
          <w:szCs w:val="24"/>
          <w:lang w:val="en" w:eastAsia="en-GB"/>
        </w:rPr>
        <w:t xml:space="preserve">Abbott </w:t>
      </w:r>
      <w:proofErr w:type="spellStart"/>
      <w:r w:rsidRPr="00F53852">
        <w:rPr>
          <w:rFonts w:eastAsia="Times New Roman" w:cs="Times New Roman"/>
          <w:color w:val="212529"/>
          <w:sz w:val="24"/>
          <w:szCs w:val="24"/>
          <w:lang w:val="en" w:eastAsia="en-GB"/>
        </w:rPr>
        <w:t>Alinity</w:t>
      </w:r>
      <w:proofErr w:type="spellEnd"/>
      <w:r w:rsidRPr="00F53852">
        <w:rPr>
          <w:rFonts w:eastAsia="Times New Roman" w:cs="Times New Roman"/>
          <w:color w:val="212529"/>
          <w:sz w:val="24"/>
          <w:szCs w:val="24"/>
          <w:lang w:val="en" w:eastAsia="en-GB"/>
        </w:rPr>
        <w:t xml:space="preserve"> </w:t>
      </w:r>
      <w:proofErr w:type="spellStart"/>
      <w:r w:rsidRPr="00F53852">
        <w:rPr>
          <w:rFonts w:eastAsia="Times New Roman" w:cs="Times New Roman"/>
          <w:color w:val="212529"/>
          <w:sz w:val="24"/>
          <w:szCs w:val="24"/>
          <w:lang w:val="en" w:eastAsia="en-GB"/>
        </w:rPr>
        <w:t>analysers</w:t>
      </w:r>
      <w:proofErr w:type="spellEnd"/>
    </w:p>
    <w:p w:rsidR="00F1119B" w:rsidRPr="00F53852" w:rsidRDefault="00F1119B" w:rsidP="00F1119B">
      <w:pPr>
        <w:pStyle w:val="ListParagraph"/>
        <w:numPr>
          <w:ilvl w:val="0"/>
          <w:numId w:val="3"/>
        </w:numPr>
        <w:shd w:val="clear" w:color="auto" w:fill="FFFFFF"/>
        <w:spacing w:after="100" w:afterAutospacing="1" w:line="240" w:lineRule="auto"/>
        <w:rPr>
          <w:rFonts w:eastAsia="Times New Roman" w:cs="Times New Roman"/>
          <w:color w:val="212529"/>
          <w:sz w:val="24"/>
          <w:szCs w:val="24"/>
          <w:lang w:val="en" w:eastAsia="en-GB"/>
        </w:rPr>
      </w:pPr>
      <w:r w:rsidRPr="00F53852">
        <w:rPr>
          <w:rFonts w:eastAsia="Times New Roman" w:cs="Times New Roman"/>
          <w:color w:val="212529"/>
          <w:sz w:val="24"/>
          <w:szCs w:val="24"/>
          <w:lang w:val="en" w:eastAsia="en-GB"/>
        </w:rPr>
        <w:t xml:space="preserve">ACTH, IGF1, Growth Hormone, TSI to the Siemens </w:t>
      </w:r>
      <w:proofErr w:type="spellStart"/>
      <w:r w:rsidRPr="00F53852">
        <w:rPr>
          <w:rFonts w:eastAsia="Times New Roman" w:cs="Times New Roman"/>
          <w:color w:val="212529"/>
          <w:sz w:val="24"/>
          <w:szCs w:val="24"/>
          <w:lang w:val="en" w:eastAsia="en-GB"/>
        </w:rPr>
        <w:t>Immulite</w:t>
      </w:r>
      <w:proofErr w:type="spellEnd"/>
    </w:p>
    <w:p w:rsidR="00F1119B" w:rsidRPr="00F53852" w:rsidRDefault="00F1119B" w:rsidP="00F1119B">
      <w:pPr>
        <w:pStyle w:val="ListParagraph"/>
        <w:numPr>
          <w:ilvl w:val="0"/>
          <w:numId w:val="3"/>
        </w:numPr>
        <w:shd w:val="clear" w:color="auto" w:fill="FFFFFF"/>
        <w:spacing w:after="100" w:afterAutospacing="1" w:line="240" w:lineRule="auto"/>
        <w:rPr>
          <w:rFonts w:eastAsia="Times New Roman" w:cs="Times New Roman"/>
          <w:color w:val="212529"/>
          <w:sz w:val="24"/>
          <w:szCs w:val="24"/>
          <w:lang w:val="en" w:eastAsia="en-GB"/>
        </w:rPr>
      </w:pPr>
      <w:r w:rsidRPr="00F53852">
        <w:rPr>
          <w:rFonts w:eastAsia="Times New Roman" w:cs="Times New Roman"/>
          <w:color w:val="212529"/>
          <w:sz w:val="24"/>
          <w:szCs w:val="24"/>
          <w:lang w:val="en" w:eastAsia="en-GB"/>
        </w:rPr>
        <w:t xml:space="preserve">Salivary Cortisol, Testosterone, 17OHP, </w:t>
      </w:r>
      <w:proofErr w:type="spellStart"/>
      <w:r w:rsidRPr="00F53852">
        <w:rPr>
          <w:rFonts w:eastAsia="Times New Roman" w:cs="Times New Roman"/>
          <w:color w:val="212529"/>
          <w:sz w:val="24"/>
          <w:szCs w:val="24"/>
          <w:lang w:val="en" w:eastAsia="en-GB"/>
        </w:rPr>
        <w:t>Metadrenalines</w:t>
      </w:r>
      <w:proofErr w:type="spellEnd"/>
      <w:r w:rsidRPr="00F53852">
        <w:rPr>
          <w:rFonts w:eastAsia="Times New Roman" w:cs="Times New Roman"/>
          <w:color w:val="212529"/>
          <w:sz w:val="24"/>
          <w:szCs w:val="24"/>
          <w:lang w:val="en" w:eastAsia="en-GB"/>
        </w:rPr>
        <w:t xml:space="preserve">, Androstenedione, Urine free cortisol, DHEAS, </w:t>
      </w:r>
      <w:proofErr w:type="spellStart"/>
      <w:r w:rsidRPr="00F53852">
        <w:rPr>
          <w:rFonts w:eastAsia="Times New Roman" w:cs="Times New Roman"/>
          <w:color w:val="212529"/>
          <w:sz w:val="24"/>
          <w:szCs w:val="24"/>
          <w:lang w:val="en" w:eastAsia="en-GB"/>
        </w:rPr>
        <w:t>Dexamethazone</w:t>
      </w:r>
      <w:proofErr w:type="spellEnd"/>
      <w:r w:rsidRPr="00F53852">
        <w:rPr>
          <w:rFonts w:eastAsia="Times New Roman" w:cs="Times New Roman"/>
          <w:color w:val="212529"/>
          <w:sz w:val="24"/>
          <w:szCs w:val="24"/>
          <w:lang w:val="en" w:eastAsia="en-GB"/>
        </w:rPr>
        <w:t xml:space="preserve"> to the </w:t>
      </w:r>
      <w:proofErr w:type="spellStart"/>
      <w:r w:rsidRPr="00F53852">
        <w:rPr>
          <w:rFonts w:eastAsia="Times New Roman" w:cs="Times New Roman"/>
          <w:color w:val="212529"/>
          <w:sz w:val="24"/>
          <w:szCs w:val="24"/>
          <w:lang w:val="en" w:eastAsia="en-GB"/>
        </w:rPr>
        <w:t>ABSciex</w:t>
      </w:r>
      <w:proofErr w:type="spellEnd"/>
      <w:r w:rsidRPr="00F53852">
        <w:rPr>
          <w:rFonts w:eastAsia="Times New Roman" w:cs="Times New Roman"/>
          <w:color w:val="212529"/>
          <w:sz w:val="24"/>
          <w:szCs w:val="24"/>
          <w:lang w:val="en" w:eastAsia="en-GB"/>
        </w:rPr>
        <w:t xml:space="preserve"> TMS</w:t>
      </w:r>
    </w:p>
    <w:p w:rsidR="00F1119B" w:rsidRPr="00F53852" w:rsidRDefault="00F1119B" w:rsidP="00F1119B">
      <w:pPr>
        <w:pStyle w:val="ListParagraph"/>
        <w:numPr>
          <w:ilvl w:val="0"/>
          <w:numId w:val="3"/>
        </w:numPr>
        <w:shd w:val="clear" w:color="auto" w:fill="FFFFFF"/>
        <w:spacing w:after="100" w:afterAutospacing="1" w:line="240" w:lineRule="auto"/>
        <w:rPr>
          <w:rFonts w:eastAsia="Times New Roman" w:cs="Times New Roman"/>
          <w:color w:val="212529"/>
          <w:sz w:val="24"/>
          <w:szCs w:val="24"/>
          <w:lang w:val="en" w:eastAsia="en-GB"/>
        </w:rPr>
      </w:pPr>
      <w:r w:rsidRPr="00F53852">
        <w:rPr>
          <w:rFonts w:eastAsia="Times New Roman" w:cs="Times New Roman"/>
          <w:color w:val="212529"/>
          <w:sz w:val="24"/>
          <w:szCs w:val="24"/>
          <w:lang w:val="en" w:eastAsia="en-GB"/>
        </w:rPr>
        <w:t xml:space="preserve">Acyl Carnitines to the Waters </w:t>
      </w:r>
      <w:proofErr w:type="spellStart"/>
      <w:r w:rsidRPr="00F53852">
        <w:rPr>
          <w:rFonts w:eastAsia="Times New Roman" w:cs="Times New Roman"/>
          <w:color w:val="212529"/>
          <w:sz w:val="24"/>
          <w:szCs w:val="24"/>
          <w:lang w:val="en" w:eastAsia="en-GB"/>
        </w:rPr>
        <w:t>Xevo</w:t>
      </w:r>
      <w:proofErr w:type="spellEnd"/>
      <w:r w:rsidRPr="00F53852">
        <w:rPr>
          <w:rFonts w:eastAsia="Times New Roman" w:cs="Times New Roman"/>
          <w:color w:val="212529"/>
          <w:sz w:val="24"/>
          <w:szCs w:val="24"/>
          <w:lang w:val="en" w:eastAsia="en-GB"/>
        </w:rPr>
        <w:t xml:space="preserve"> TQD MS</w:t>
      </w:r>
    </w:p>
    <w:p w:rsidR="00F1119B" w:rsidRPr="00F53852" w:rsidRDefault="000C28D1" w:rsidP="00F1119B">
      <w:pPr>
        <w:pStyle w:val="ListParagraph"/>
        <w:numPr>
          <w:ilvl w:val="0"/>
          <w:numId w:val="3"/>
        </w:numPr>
        <w:shd w:val="clear" w:color="auto" w:fill="FFFFFF"/>
        <w:spacing w:after="100" w:afterAutospacing="1" w:line="240" w:lineRule="auto"/>
        <w:rPr>
          <w:rFonts w:eastAsia="Times New Roman" w:cs="Times New Roman"/>
          <w:color w:val="212529"/>
          <w:sz w:val="24"/>
          <w:szCs w:val="24"/>
          <w:lang w:val="en" w:eastAsia="en-GB"/>
        </w:rPr>
      </w:pPr>
      <w:r>
        <w:rPr>
          <w:rFonts w:eastAsia="Times New Roman" w:cs="Times New Roman"/>
          <w:color w:val="212529"/>
          <w:sz w:val="24"/>
          <w:szCs w:val="24"/>
          <w:lang w:val="en" w:eastAsia="en-GB"/>
        </w:rPr>
        <w:t>T Cell proliferation and A</w:t>
      </w:r>
      <w:r w:rsidR="00F1119B" w:rsidRPr="00F53852">
        <w:rPr>
          <w:rFonts w:eastAsia="Times New Roman" w:cs="Times New Roman"/>
          <w:color w:val="212529"/>
          <w:sz w:val="24"/>
          <w:szCs w:val="24"/>
          <w:lang w:val="en" w:eastAsia="en-GB"/>
        </w:rPr>
        <w:t>dhesion molecules to the BD Lyric flow cytometer</w:t>
      </w:r>
    </w:p>
    <w:p w:rsidR="00F1119B" w:rsidRPr="00F53852" w:rsidRDefault="00F1119B" w:rsidP="00F1119B">
      <w:pPr>
        <w:pStyle w:val="ListParagraph"/>
        <w:numPr>
          <w:ilvl w:val="0"/>
          <w:numId w:val="3"/>
        </w:numPr>
        <w:shd w:val="clear" w:color="auto" w:fill="FFFFFF"/>
        <w:spacing w:after="100" w:afterAutospacing="1" w:line="240" w:lineRule="auto"/>
        <w:rPr>
          <w:rFonts w:eastAsia="Times New Roman" w:cs="Times New Roman"/>
          <w:color w:val="212529"/>
          <w:sz w:val="24"/>
          <w:szCs w:val="24"/>
          <w:lang w:val="en" w:eastAsia="en-GB"/>
        </w:rPr>
      </w:pPr>
      <w:r w:rsidRPr="00F53852">
        <w:rPr>
          <w:rFonts w:eastAsia="Times New Roman" w:cs="Times New Roman"/>
          <w:color w:val="212529"/>
          <w:sz w:val="24"/>
          <w:szCs w:val="24"/>
          <w:lang w:val="en" w:eastAsia="en-GB"/>
        </w:rPr>
        <w:t>Porphyrin precursor patterns to the Agilent HPLC 1260</w:t>
      </w:r>
    </w:p>
    <w:p w:rsidR="00F1119B" w:rsidRPr="00F53852" w:rsidRDefault="00F1119B" w:rsidP="00F1119B">
      <w:pPr>
        <w:pStyle w:val="ListParagraph"/>
        <w:numPr>
          <w:ilvl w:val="0"/>
          <w:numId w:val="3"/>
        </w:numPr>
        <w:shd w:val="clear" w:color="auto" w:fill="FFFFFF"/>
        <w:spacing w:after="100" w:afterAutospacing="1" w:line="240" w:lineRule="auto"/>
        <w:rPr>
          <w:rFonts w:eastAsia="Times New Roman" w:cs="Times New Roman"/>
          <w:color w:val="212529"/>
          <w:sz w:val="24"/>
          <w:szCs w:val="24"/>
          <w:lang w:val="en" w:eastAsia="en-GB"/>
        </w:rPr>
      </w:pPr>
      <w:r w:rsidRPr="00F53852">
        <w:rPr>
          <w:rFonts w:eastAsia="Times New Roman" w:cs="Times New Roman"/>
          <w:color w:val="212529"/>
          <w:sz w:val="24"/>
          <w:szCs w:val="24"/>
          <w:lang w:val="en" w:eastAsia="en-GB"/>
        </w:rPr>
        <w:t>HbA1c to the T</w:t>
      </w:r>
      <w:r w:rsidR="0023781F" w:rsidRPr="00F53852">
        <w:rPr>
          <w:rFonts w:eastAsia="Times New Roman" w:cs="Times New Roman"/>
          <w:color w:val="212529"/>
          <w:sz w:val="24"/>
          <w:szCs w:val="24"/>
          <w:lang w:val="en" w:eastAsia="en-GB"/>
        </w:rPr>
        <w:t>osoh G</w:t>
      </w:r>
      <w:r w:rsidRPr="00F53852">
        <w:rPr>
          <w:rFonts w:eastAsia="Times New Roman" w:cs="Times New Roman"/>
          <w:color w:val="212529"/>
          <w:sz w:val="24"/>
          <w:szCs w:val="24"/>
          <w:lang w:val="en" w:eastAsia="en-GB"/>
        </w:rPr>
        <w:t>11</w:t>
      </w:r>
    </w:p>
    <w:p w:rsidR="0023781F" w:rsidRPr="000C28D1" w:rsidRDefault="000A644F" w:rsidP="000C28D1">
      <w:pPr>
        <w:shd w:val="clear" w:color="auto" w:fill="FFFFFF"/>
        <w:spacing w:after="100" w:afterAutospacing="1" w:line="240" w:lineRule="auto"/>
        <w:rPr>
          <w:rFonts w:eastAsia="Times New Roman" w:cs="Times New Roman"/>
          <w:color w:val="212529"/>
          <w:sz w:val="24"/>
          <w:szCs w:val="24"/>
          <w:lang w:val="en" w:eastAsia="en-GB"/>
        </w:rPr>
      </w:pPr>
      <w:r w:rsidRPr="00F53852">
        <w:rPr>
          <w:rFonts w:eastAsia="Times New Roman" w:cs="Times New Roman"/>
          <w:color w:val="212529"/>
          <w:sz w:val="24"/>
          <w:szCs w:val="24"/>
          <w:lang w:val="en" w:eastAsia="en-GB"/>
        </w:rPr>
        <w:t>However these assays now lie outside our scope of accreditation as assessed by UKAS. UKAS have been informed and will assess these changes as an extension to scope of our accreditation in December this year. This is normal procedure when changing</w:t>
      </w:r>
      <w:r w:rsidR="000C28D1">
        <w:rPr>
          <w:rFonts w:eastAsia="Times New Roman" w:cs="Times New Roman"/>
          <w:color w:val="212529"/>
          <w:sz w:val="24"/>
          <w:szCs w:val="24"/>
          <w:lang w:val="en" w:eastAsia="en-GB"/>
        </w:rPr>
        <w:t xml:space="preserve"> </w:t>
      </w:r>
      <w:proofErr w:type="spellStart"/>
      <w:r w:rsidR="000C28D1">
        <w:rPr>
          <w:rFonts w:eastAsia="Times New Roman" w:cs="Times New Roman"/>
          <w:color w:val="212529"/>
          <w:sz w:val="24"/>
          <w:szCs w:val="24"/>
          <w:lang w:val="en" w:eastAsia="en-GB"/>
        </w:rPr>
        <w:t>analyser</w:t>
      </w:r>
      <w:proofErr w:type="spellEnd"/>
      <w:r w:rsidR="000C28D1">
        <w:rPr>
          <w:rFonts w:eastAsia="Times New Roman" w:cs="Times New Roman"/>
          <w:color w:val="212529"/>
          <w:sz w:val="24"/>
          <w:szCs w:val="24"/>
          <w:lang w:val="en" w:eastAsia="en-GB"/>
        </w:rPr>
        <w:t xml:space="preserve"> platforms/methodology</w:t>
      </w:r>
    </w:p>
    <w:p w:rsidR="0023781F" w:rsidRPr="00F53852" w:rsidRDefault="0023781F" w:rsidP="0023781F">
      <w:pPr>
        <w:pStyle w:val="ListParagraph"/>
        <w:numPr>
          <w:ilvl w:val="0"/>
          <w:numId w:val="1"/>
        </w:numPr>
        <w:shd w:val="clear" w:color="auto" w:fill="FFFFFF"/>
        <w:spacing w:after="100" w:afterAutospacing="1" w:line="240" w:lineRule="auto"/>
        <w:rPr>
          <w:rFonts w:eastAsia="Times New Roman" w:cs="Times New Roman"/>
          <w:color w:val="212529"/>
          <w:sz w:val="24"/>
          <w:szCs w:val="24"/>
          <w:lang w:val="en" w:eastAsia="en-GB"/>
        </w:rPr>
      </w:pPr>
      <w:r w:rsidRPr="00F53852">
        <w:rPr>
          <w:rFonts w:eastAsia="Times New Roman" w:cs="Times New Roman"/>
          <w:color w:val="212529"/>
          <w:sz w:val="24"/>
          <w:szCs w:val="24"/>
          <w:lang w:val="en" w:eastAsia="en-GB"/>
        </w:rPr>
        <w:t>Acute Biochemistry page</w:t>
      </w:r>
    </w:p>
    <w:p w:rsidR="0023781F" w:rsidRPr="00F53852" w:rsidRDefault="0023781F" w:rsidP="008B6A0C">
      <w:pPr>
        <w:pStyle w:val="ListParagraph"/>
        <w:shd w:val="clear" w:color="auto" w:fill="FFFFFF"/>
        <w:spacing w:after="100" w:afterAutospacing="1" w:line="240" w:lineRule="auto"/>
        <w:rPr>
          <w:rFonts w:eastAsia="Times New Roman" w:cs="Times New Roman"/>
          <w:color w:val="212529"/>
          <w:sz w:val="24"/>
          <w:szCs w:val="24"/>
          <w:lang w:val="en" w:eastAsia="en-GB"/>
        </w:rPr>
      </w:pPr>
      <w:r w:rsidRPr="00F53852">
        <w:rPr>
          <w:rFonts w:eastAsia="Times New Roman" w:cs="Times New Roman"/>
          <w:color w:val="212529"/>
          <w:sz w:val="24"/>
          <w:szCs w:val="24"/>
          <w:lang w:val="en" w:eastAsia="en-GB"/>
        </w:rPr>
        <w:t xml:space="preserve">Please could you remove the </w:t>
      </w:r>
      <w:proofErr w:type="gramStart"/>
      <w:r w:rsidRPr="00F53852">
        <w:rPr>
          <w:rFonts w:eastAsia="Times New Roman" w:cs="Times New Roman"/>
          <w:color w:val="212529"/>
          <w:sz w:val="24"/>
          <w:szCs w:val="24"/>
          <w:lang w:val="en" w:eastAsia="en-GB"/>
        </w:rPr>
        <w:t>sentence</w:t>
      </w:r>
      <w:proofErr w:type="gramEnd"/>
    </w:p>
    <w:p w:rsidR="0023781F" w:rsidRPr="00F53852" w:rsidRDefault="0023781F" w:rsidP="0023781F">
      <w:pPr>
        <w:shd w:val="clear" w:color="auto" w:fill="FFFFFF"/>
        <w:spacing w:after="100" w:afterAutospacing="1" w:line="240" w:lineRule="auto"/>
        <w:ind w:left="720"/>
        <w:rPr>
          <w:rFonts w:cs="Segoe UI"/>
          <w:color w:val="212529"/>
          <w:sz w:val="24"/>
          <w:szCs w:val="24"/>
          <w:lang w:val="en"/>
        </w:rPr>
      </w:pPr>
      <w:r w:rsidRPr="00F53852">
        <w:rPr>
          <w:rFonts w:cs="Segoe UI"/>
          <w:color w:val="212529"/>
          <w:sz w:val="24"/>
          <w:szCs w:val="24"/>
          <w:lang w:val="en"/>
        </w:rPr>
        <w:t xml:space="preserve">‘The service price list below gives information about some of our services - for full details of our repertoire please contact us’ </w:t>
      </w:r>
    </w:p>
    <w:p w:rsidR="0023781F" w:rsidRPr="00F53852" w:rsidRDefault="0023781F" w:rsidP="0023781F">
      <w:pPr>
        <w:pStyle w:val="ListParagraph"/>
        <w:numPr>
          <w:ilvl w:val="0"/>
          <w:numId w:val="1"/>
        </w:numPr>
        <w:shd w:val="clear" w:color="auto" w:fill="FFFFFF"/>
        <w:spacing w:after="100" w:afterAutospacing="1" w:line="240" w:lineRule="auto"/>
        <w:rPr>
          <w:rFonts w:cs="Segoe UI"/>
          <w:color w:val="212529"/>
          <w:sz w:val="24"/>
          <w:szCs w:val="24"/>
          <w:lang w:val="en"/>
        </w:rPr>
      </w:pPr>
      <w:r w:rsidRPr="00F53852">
        <w:rPr>
          <w:rFonts w:cs="Segoe UI"/>
          <w:color w:val="212529"/>
          <w:sz w:val="24"/>
          <w:szCs w:val="24"/>
          <w:lang w:val="en"/>
        </w:rPr>
        <w:t>Endocrinology page</w:t>
      </w:r>
    </w:p>
    <w:p w:rsidR="0023781F" w:rsidRPr="00F53852" w:rsidRDefault="0023781F" w:rsidP="000C28D1">
      <w:pPr>
        <w:pStyle w:val="ListParagraph"/>
        <w:numPr>
          <w:ilvl w:val="0"/>
          <w:numId w:val="12"/>
        </w:numPr>
        <w:shd w:val="clear" w:color="auto" w:fill="FFFFFF"/>
        <w:spacing w:after="100" w:afterAutospacing="1" w:line="240" w:lineRule="auto"/>
        <w:rPr>
          <w:rFonts w:cs="Segoe UI"/>
          <w:color w:val="212529"/>
          <w:sz w:val="24"/>
          <w:szCs w:val="24"/>
          <w:lang w:val="en"/>
        </w:rPr>
      </w:pPr>
      <w:r w:rsidRPr="00F53852">
        <w:rPr>
          <w:rFonts w:cs="Segoe UI"/>
          <w:color w:val="212529"/>
          <w:sz w:val="24"/>
          <w:szCs w:val="24"/>
          <w:lang w:val="en"/>
        </w:rPr>
        <w:t xml:space="preserve">Please could you amend the sentence in the first </w:t>
      </w:r>
      <w:r w:rsidR="008B6A0C" w:rsidRPr="00F53852">
        <w:rPr>
          <w:rFonts w:cs="Segoe UI"/>
          <w:color w:val="212529"/>
          <w:sz w:val="24"/>
          <w:szCs w:val="24"/>
          <w:lang w:val="en"/>
        </w:rPr>
        <w:t>paragraph from:</w:t>
      </w:r>
    </w:p>
    <w:p w:rsidR="008B6A0C" w:rsidRPr="00F53852" w:rsidRDefault="008B6A0C" w:rsidP="0023781F">
      <w:pPr>
        <w:pStyle w:val="ListParagraph"/>
        <w:shd w:val="clear" w:color="auto" w:fill="FFFFFF"/>
        <w:spacing w:after="100" w:afterAutospacing="1" w:line="240" w:lineRule="auto"/>
        <w:rPr>
          <w:rFonts w:cs="Segoe UI"/>
          <w:color w:val="212529"/>
          <w:sz w:val="24"/>
          <w:szCs w:val="24"/>
          <w:lang w:val="en"/>
        </w:rPr>
      </w:pPr>
      <w:r w:rsidRPr="00F53852">
        <w:rPr>
          <w:rFonts w:cs="Segoe UI"/>
          <w:color w:val="212529"/>
          <w:sz w:val="24"/>
          <w:szCs w:val="24"/>
          <w:lang w:val="en"/>
        </w:rPr>
        <w:t xml:space="preserve">The laboratory is UKAS accredited to ISO 15189 and there is a full programme of quality assurance. </w:t>
      </w:r>
    </w:p>
    <w:p w:rsidR="008B6A0C" w:rsidRPr="00F53852" w:rsidRDefault="008B6A0C" w:rsidP="0023781F">
      <w:pPr>
        <w:pStyle w:val="ListParagraph"/>
        <w:shd w:val="clear" w:color="auto" w:fill="FFFFFF"/>
        <w:spacing w:after="100" w:afterAutospacing="1" w:line="240" w:lineRule="auto"/>
        <w:rPr>
          <w:rFonts w:cs="Segoe UI"/>
          <w:color w:val="212529"/>
          <w:sz w:val="24"/>
          <w:szCs w:val="24"/>
          <w:lang w:val="en"/>
        </w:rPr>
      </w:pPr>
      <w:r w:rsidRPr="00F53852">
        <w:rPr>
          <w:rFonts w:cs="Segoe UI"/>
          <w:color w:val="212529"/>
          <w:sz w:val="24"/>
          <w:szCs w:val="24"/>
          <w:lang w:val="en"/>
        </w:rPr>
        <w:t>To</w:t>
      </w:r>
    </w:p>
    <w:p w:rsidR="008B6A0C" w:rsidRDefault="008B6A0C" w:rsidP="0023781F">
      <w:pPr>
        <w:pStyle w:val="ListParagraph"/>
        <w:shd w:val="clear" w:color="auto" w:fill="FFFFFF"/>
        <w:spacing w:after="100" w:afterAutospacing="1" w:line="240" w:lineRule="auto"/>
        <w:rPr>
          <w:rFonts w:cs="Segoe UI"/>
          <w:color w:val="212529"/>
          <w:sz w:val="24"/>
          <w:szCs w:val="24"/>
          <w:lang w:val="en"/>
        </w:rPr>
      </w:pPr>
      <w:r w:rsidRPr="00F53852">
        <w:rPr>
          <w:rFonts w:cs="Segoe UI"/>
          <w:color w:val="212529"/>
          <w:sz w:val="24"/>
          <w:szCs w:val="24"/>
          <w:lang w:val="en"/>
        </w:rPr>
        <w:t>The department is a UKAS accredited Medical Laboratory No</w:t>
      </w:r>
      <w:proofErr w:type="gramStart"/>
      <w:r w:rsidRPr="00F53852">
        <w:rPr>
          <w:rFonts w:cs="Segoe UI"/>
          <w:color w:val="212529"/>
          <w:sz w:val="24"/>
          <w:szCs w:val="24"/>
          <w:lang w:val="en"/>
        </w:rPr>
        <w:t>:8989</w:t>
      </w:r>
      <w:proofErr w:type="gramEnd"/>
      <w:r w:rsidRPr="00F53852">
        <w:rPr>
          <w:rFonts w:cs="Segoe UI"/>
          <w:color w:val="212529"/>
          <w:sz w:val="24"/>
          <w:szCs w:val="24"/>
          <w:lang w:val="en"/>
        </w:rPr>
        <w:t xml:space="preserve"> and there is a full </w:t>
      </w:r>
      <w:proofErr w:type="spellStart"/>
      <w:r w:rsidRPr="00F53852">
        <w:rPr>
          <w:rFonts w:cs="Segoe UI"/>
          <w:color w:val="212529"/>
          <w:sz w:val="24"/>
          <w:szCs w:val="24"/>
          <w:lang w:val="en"/>
        </w:rPr>
        <w:t>programme</w:t>
      </w:r>
      <w:proofErr w:type="spellEnd"/>
      <w:r w:rsidRPr="00F53852">
        <w:rPr>
          <w:rFonts w:cs="Segoe UI"/>
          <w:color w:val="212529"/>
          <w:sz w:val="24"/>
          <w:szCs w:val="24"/>
          <w:lang w:val="en"/>
        </w:rPr>
        <w:t xml:space="preserve"> of Quality assurance</w:t>
      </w:r>
    </w:p>
    <w:p w:rsidR="000C28D1" w:rsidRPr="00F53852" w:rsidRDefault="000C28D1" w:rsidP="0023781F">
      <w:pPr>
        <w:pStyle w:val="ListParagraph"/>
        <w:shd w:val="clear" w:color="auto" w:fill="FFFFFF"/>
        <w:spacing w:after="100" w:afterAutospacing="1" w:line="240" w:lineRule="auto"/>
        <w:rPr>
          <w:rFonts w:cs="Segoe UI"/>
          <w:color w:val="212529"/>
          <w:sz w:val="24"/>
          <w:szCs w:val="24"/>
          <w:lang w:val="en"/>
        </w:rPr>
      </w:pPr>
    </w:p>
    <w:p w:rsidR="008B6A0C" w:rsidRPr="00F53852" w:rsidRDefault="008B6A0C" w:rsidP="000C28D1">
      <w:pPr>
        <w:pStyle w:val="ListParagraph"/>
        <w:numPr>
          <w:ilvl w:val="0"/>
          <w:numId w:val="12"/>
        </w:numPr>
        <w:shd w:val="clear" w:color="auto" w:fill="FFFFFF"/>
        <w:spacing w:after="100" w:afterAutospacing="1" w:line="240" w:lineRule="auto"/>
        <w:rPr>
          <w:rFonts w:cs="Segoe UI"/>
          <w:color w:val="212529"/>
          <w:sz w:val="24"/>
          <w:szCs w:val="24"/>
          <w:lang w:val="en"/>
        </w:rPr>
      </w:pPr>
      <w:r w:rsidRPr="00F53852">
        <w:rPr>
          <w:rFonts w:cs="Segoe UI"/>
          <w:color w:val="212529"/>
          <w:sz w:val="24"/>
          <w:szCs w:val="24"/>
          <w:lang w:val="en"/>
        </w:rPr>
        <w:t>The Endocrine repertoire document is revision 30 please could this be replaced by revision 34</w:t>
      </w:r>
      <w:r w:rsidR="00407611" w:rsidRPr="00F53852">
        <w:rPr>
          <w:rFonts w:cs="Segoe UI"/>
          <w:color w:val="212529"/>
          <w:sz w:val="24"/>
          <w:szCs w:val="24"/>
          <w:lang w:val="en"/>
        </w:rPr>
        <w:t xml:space="preserve"> (PD-BIO-</w:t>
      </w:r>
      <w:proofErr w:type="spellStart"/>
      <w:r w:rsidR="00407611" w:rsidRPr="00F53852">
        <w:rPr>
          <w:rFonts w:cs="Segoe UI"/>
          <w:color w:val="212529"/>
          <w:sz w:val="24"/>
          <w:szCs w:val="24"/>
          <w:lang w:val="en"/>
        </w:rPr>
        <w:t>EndoRepertoire</w:t>
      </w:r>
      <w:proofErr w:type="spellEnd"/>
      <w:r w:rsidR="00407611" w:rsidRPr="00F53852">
        <w:rPr>
          <w:rFonts w:cs="Segoe UI"/>
          <w:color w:val="212529"/>
          <w:sz w:val="24"/>
          <w:szCs w:val="24"/>
          <w:lang w:val="en"/>
        </w:rPr>
        <w:t>)</w:t>
      </w:r>
    </w:p>
    <w:p w:rsidR="000E5DE0" w:rsidRPr="00F53852" w:rsidRDefault="000E5DE0" w:rsidP="0023781F">
      <w:pPr>
        <w:pStyle w:val="ListParagraph"/>
        <w:shd w:val="clear" w:color="auto" w:fill="FFFFFF"/>
        <w:spacing w:after="100" w:afterAutospacing="1" w:line="240" w:lineRule="auto"/>
        <w:rPr>
          <w:rFonts w:cs="Segoe UI"/>
          <w:color w:val="212529"/>
          <w:sz w:val="24"/>
          <w:szCs w:val="24"/>
          <w:lang w:val="en"/>
        </w:rPr>
      </w:pPr>
    </w:p>
    <w:p w:rsidR="000E5DE0" w:rsidRPr="00F53852" w:rsidRDefault="000E5DE0" w:rsidP="000E5DE0">
      <w:pPr>
        <w:pStyle w:val="ListParagraph"/>
        <w:numPr>
          <w:ilvl w:val="0"/>
          <w:numId w:val="1"/>
        </w:numPr>
        <w:shd w:val="clear" w:color="auto" w:fill="FFFFFF"/>
        <w:spacing w:after="100" w:afterAutospacing="1" w:line="240" w:lineRule="auto"/>
        <w:rPr>
          <w:rFonts w:cs="Segoe UI"/>
          <w:color w:val="212529"/>
          <w:sz w:val="24"/>
          <w:szCs w:val="24"/>
          <w:lang w:val="en"/>
        </w:rPr>
      </w:pPr>
      <w:r w:rsidRPr="00F53852">
        <w:rPr>
          <w:rFonts w:cs="Segoe UI"/>
          <w:color w:val="212529"/>
          <w:sz w:val="24"/>
          <w:szCs w:val="24"/>
          <w:lang w:val="en"/>
        </w:rPr>
        <w:t>Immunology page</w:t>
      </w:r>
    </w:p>
    <w:p w:rsidR="000E5DE0" w:rsidRPr="00F53852" w:rsidRDefault="000E5DE0" w:rsidP="00407611">
      <w:pPr>
        <w:pStyle w:val="ListParagraph"/>
        <w:numPr>
          <w:ilvl w:val="0"/>
          <w:numId w:val="5"/>
        </w:numPr>
        <w:shd w:val="clear" w:color="auto" w:fill="FFFFFF"/>
        <w:spacing w:after="100" w:afterAutospacing="1" w:line="240" w:lineRule="auto"/>
        <w:rPr>
          <w:rFonts w:cs="Segoe UI"/>
          <w:color w:val="212529"/>
          <w:sz w:val="24"/>
          <w:szCs w:val="24"/>
          <w:lang w:val="en"/>
        </w:rPr>
      </w:pPr>
      <w:r w:rsidRPr="00F53852">
        <w:rPr>
          <w:rFonts w:cs="Segoe UI"/>
          <w:color w:val="212529"/>
          <w:sz w:val="24"/>
          <w:szCs w:val="24"/>
          <w:lang w:val="en"/>
        </w:rPr>
        <w:t>Please could the repertoire document be updated from revision 12 to revision 13</w:t>
      </w:r>
      <w:r w:rsidR="00407611" w:rsidRPr="00F53852">
        <w:rPr>
          <w:rFonts w:cs="Segoe UI"/>
          <w:color w:val="212529"/>
          <w:sz w:val="24"/>
          <w:szCs w:val="24"/>
          <w:lang w:val="en"/>
        </w:rPr>
        <w:t xml:space="preserve"> (PD-BIO-</w:t>
      </w:r>
      <w:proofErr w:type="spellStart"/>
      <w:r w:rsidR="00407611" w:rsidRPr="00F53852">
        <w:rPr>
          <w:rFonts w:cs="Segoe UI"/>
          <w:color w:val="212529"/>
          <w:sz w:val="24"/>
          <w:szCs w:val="24"/>
          <w:lang w:val="en"/>
        </w:rPr>
        <w:t>IMRepertoire</w:t>
      </w:r>
      <w:proofErr w:type="spellEnd"/>
      <w:r w:rsidR="00407611" w:rsidRPr="00F53852">
        <w:rPr>
          <w:rFonts w:cs="Segoe UI"/>
          <w:color w:val="212529"/>
          <w:sz w:val="24"/>
          <w:szCs w:val="24"/>
          <w:lang w:val="en"/>
        </w:rPr>
        <w:t>)</w:t>
      </w:r>
    </w:p>
    <w:p w:rsidR="000E5DE0" w:rsidRPr="00F53852" w:rsidRDefault="000E5DE0" w:rsidP="000E5DE0">
      <w:pPr>
        <w:pStyle w:val="ListParagraph"/>
        <w:numPr>
          <w:ilvl w:val="0"/>
          <w:numId w:val="5"/>
        </w:numPr>
        <w:shd w:val="clear" w:color="auto" w:fill="FFFFFF"/>
        <w:spacing w:after="100" w:afterAutospacing="1" w:line="240" w:lineRule="auto"/>
        <w:rPr>
          <w:rFonts w:cs="Segoe UI"/>
          <w:color w:val="212529"/>
          <w:sz w:val="24"/>
          <w:szCs w:val="24"/>
          <w:lang w:val="en"/>
        </w:rPr>
      </w:pPr>
      <w:r w:rsidRPr="00F53852">
        <w:rPr>
          <w:rFonts w:cs="Segoe UI"/>
          <w:color w:val="212529"/>
          <w:sz w:val="24"/>
          <w:szCs w:val="24"/>
          <w:lang w:val="en"/>
        </w:rPr>
        <w:lastRenderedPageBreak/>
        <w:t xml:space="preserve">Please could </w:t>
      </w:r>
      <w:proofErr w:type="spellStart"/>
      <w:r w:rsidRPr="00F53852">
        <w:rPr>
          <w:rFonts w:cs="Segoe UI"/>
          <w:color w:val="212529"/>
          <w:sz w:val="24"/>
          <w:szCs w:val="24"/>
          <w:lang w:val="en"/>
        </w:rPr>
        <w:t>Dr</w:t>
      </w:r>
      <w:proofErr w:type="spellEnd"/>
      <w:r w:rsidRPr="00F53852">
        <w:rPr>
          <w:rFonts w:cs="Segoe UI"/>
          <w:color w:val="212529"/>
          <w:sz w:val="24"/>
          <w:szCs w:val="24"/>
          <w:lang w:val="en"/>
        </w:rPr>
        <w:t xml:space="preserve"> Paul Williams be removed from the contact list and be replaced by </w:t>
      </w:r>
      <w:proofErr w:type="spellStart"/>
      <w:r w:rsidRPr="00F53852">
        <w:rPr>
          <w:rFonts w:cs="Segoe UI"/>
          <w:color w:val="212529"/>
          <w:sz w:val="24"/>
          <w:szCs w:val="24"/>
          <w:lang w:val="en"/>
        </w:rPr>
        <w:t>Dr</w:t>
      </w:r>
      <w:proofErr w:type="spellEnd"/>
      <w:r w:rsidRPr="00F53852">
        <w:rPr>
          <w:rFonts w:cs="Segoe UI"/>
          <w:color w:val="212529"/>
          <w:sz w:val="24"/>
          <w:szCs w:val="24"/>
          <w:lang w:val="en"/>
        </w:rPr>
        <w:t xml:space="preserve"> Richard Cousins</w:t>
      </w:r>
    </w:p>
    <w:p w:rsidR="000E5DE0" w:rsidRPr="00F53852" w:rsidRDefault="000E5DE0" w:rsidP="000E5DE0">
      <w:pPr>
        <w:pStyle w:val="ListParagraph"/>
        <w:shd w:val="clear" w:color="auto" w:fill="FFFFFF"/>
        <w:spacing w:after="100" w:afterAutospacing="1" w:line="240" w:lineRule="auto"/>
        <w:ind w:left="1440"/>
        <w:rPr>
          <w:rFonts w:cs="Segoe UI"/>
          <w:color w:val="212529"/>
          <w:sz w:val="24"/>
          <w:szCs w:val="24"/>
          <w:lang w:val="en"/>
        </w:rPr>
      </w:pPr>
    </w:p>
    <w:p w:rsidR="000E5DE0" w:rsidRPr="00F53852" w:rsidRDefault="000E5DE0" w:rsidP="000E5DE0">
      <w:pPr>
        <w:pStyle w:val="ListParagraph"/>
        <w:numPr>
          <w:ilvl w:val="0"/>
          <w:numId w:val="1"/>
        </w:numPr>
        <w:shd w:val="clear" w:color="auto" w:fill="FFFFFF"/>
        <w:spacing w:after="100" w:afterAutospacing="1" w:line="240" w:lineRule="auto"/>
        <w:rPr>
          <w:rFonts w:cs="Segoe UI"/>
          <w:color w:val="212529"/>
          <w:sz w:val="24"/>
          <w:szCs w:val="24"/>
          <w:lang w:val="en"/>
        </w:rPr>
      </w:pPr>
      <w:r w:rsidRPr="00F53852">
        <w:rPr>
          <w:rFonts w:cs="Segoe UI"/>
          <w:color w:val="212529"/>
          <w:sz w:val="24"/>
          <w:szCs w:val="24"/>
          <w:lang w:val="en"/>
        </w:rPr>
        <w:t>Metabolic page</w:t>
      </w:r>
    </w:p>
    <w:p w:rsidR="000E5DE0" w:rsidRPr="00F53852" w:rsidRDefault="000E5DE0" w:rsidP="000C28D1">
      <w:pPr>
        <w:pStyle w:val="ListParagraph"/>
        <w:numPr>
          <w:ilvl w:val="0"/>
          <w:numId w:val="13"/>
        </w:numPr>
        <w:shd w:val="clear" w:color="auto" w:fill="FFFFFF"/>
        <w:spacing w:after="100" w:afterAutospacing="1" w:line="240" w:lineRule="auto"/>
        <w:rPr>
          <w:rFonts w:cs="Segoe UI"/>
          <w:color w:val="212529"/>
          <w:sz w:val="24"/>
          <w:szCs w:val="24"/>
          <w:lang w:val="en"/>
        </w:rPr>
      </w:pPr>
      <w:r w:rsidRPr="00F53852">
        <w:rPr>
          <w:rFonts w:cs="Segoe UI"/>
          <w:color w:val="212529"/>
          <w:sz w:val="24"/>
          <w:szCs w:val="24"/>
          <w:lang w:val="en"/>
        </w:rPr>
        <w:t>Please could the repertoire document be updated to revision 18</w:t>
      </w:r>
      <w:r w:rsidR="00407611" w:rsidRPr="00F53852">
        <w:rPr>
          <w:rFonts w:cs="Segoe UI"/>
          <w:color w:val="212529"/>
          <w:sz w:val="24"/>
          <w:szCs w:val="24"/>
          <w:lang w:val="en"/>
        </w:rPr>
        <w:t xml:space="preserve"> (PD-BIO-</w:t>
      </w:r>
      <w:proofErr w:type="spellStart"/>
      <w:r w:rsidR="00407611" w:rsidRPr="00F53852">
        <w:rPr>
          <w:rFonts w:cs="Segoe UI"/>
          <w:color w:val="212529"/>
          <w:sz w:val="24"/>
          <w:szCs w:val="24"/>
          <w:lang w:val="en"/>
        </w:rPr>
        <w:t>MetRepertoire</w:t>
      </w:r>
      <w:proofErr w:type="spellEnd"/>
      <w:r w:rsidR="00407611" w:rsidRPr="00F53852">
        <w:rPr>
          <w:rFonts w:cs="Segoe UI"/>
          <w:color w:val="212529"/>
          <w:sz w:val="24"/>
          <w:szCs w:val="24"/>
          <w:lang w:val="en"/>
        </w:rPr>
        <w:t>)</w:t>
      </w:r>
    </w:p>
    <w:p w:rsidR="00407611" w:rsidRPr="00F53852" w:rsidRDefault="00407611" w:rsidP="000E5DE0">
      <w:pPr>
        <w:pStyle w:val="ListParagraph"/>
        <w:shd w:val="clear" w:color="auto" w:fill="FFFFFF"/>
        <w:spacing w:after="100" w:afterAutospacing="1" w:line="240" w:lineRule="auto"/>
        <w:rPr>
          <w:rFonts w:cs="Segoe UI"/>
          <w:color w:val="212529"/>
          <w:sz w:val="24"/>
          <w:szCs w:val="24"/>
          <w:lang w:val="en"/>
        </w:rPr>
      </w:pPr>
    </w:p>
    <w:p w:rsidR="00407611" w:rsidRPr="00F53852" w:rsidRDefault="00407611" w:rsidP="00407611">
      <w:pPr>
        <w:pStyle w:val="ListParagraph"/>
        <w:numPr>
          <w:ilvl w:val="0"/>
          <w:numId w:val="1"/>
        </w:numPr>
        <w:shd w:val="clear" w:color="auto" w:fill="FFFFFF"/>
        <w:spacing w:after="100" w:afterAutospacing="1" w:line="240" w:lineRule="auto"/>
        <w:rPr>
          <w:rFonts w:cs="Segoe UI"/>
          <w:color w:val="212529"/>
          <w:sz w:val="24"/>
          <w:szCs w:val="24"/>
          <w:lang w:val="en"/>
        </w:rPr>
      </w:pPr>
      <w:r w:rsidRPr="00F53852">
        <w:rPr>
          <w:rFonts w:cs="Segoe UI"/>
          <w:color w:val="212529"/>
          <w:sz w:val="24"/>
          <w:szCs w:val="24"/>
          <w:lang w:val="en"/>
        </w:rPr>
        <w:t>Newborn screening page</w:t>
      </w:r>
    </w:p>
    <w:p w:rsidR="00407611" w:rsidRPr="00F53852" w:rsidRDefault="00407611" w:rsidP="000C28D1">
      <w:pPr>
        <w:pStyle w:val="ListParagraph"/>
        <w:numPr>
          <w:ilvl w:val="0"/>
          <w:numId w:val="13"/>
        </w:numPr>
        <w:shd w:val="clear" w:color="auto" w:fill="FFFFFF"/>
        <w:spacing w:after="100" w:afterAutospacing="1" w:line="240" w:lineRule="auto"/>
        <w:rPr>
          <w:rFonts w:cs="Segoe UI"/>
          <w:color w:val="212529"/>
          <w:sz w:val="24"/>
          <w:szCs w:val="24"/>
          <w:lang w:val="en"/>
        </w:rPr>
      </w:pPr>
      <w:r w:rsidRPr="00F53852">
        <w:rPr>
          <w:rFonts w:cs="Segoe UI"/>
          <w:color w:val="212529"/>
          <w:sz w:val="24"/>
          <w:szCs w:val="24"/>
          <w:lang w:val="en"/>
        </w:rPr>
        <w:t>There is currently no repertoire document attached, please could revision 12 be attached (PD-BIO-</w:t>
      </w:r>
      <w:proofErr w:type="spellStart"/>
      <w:r w:rsidRPr="00F53852">
        <w:rPr>
          <w:rFonts w:cs="Segoe UI"/>
          <w:color w:val="212529"/>
          <w:sz w:val="24"/>
          <w:szCs w:val="24"/>
          <w:lang w:val="en"/>
        </w:rPr>
        <w:t>NBSRepertoire</w:t>
      </w:r>
      <w:proofErr w:type="spellEnd"/>
      <w:r w:rsidRPr="00F53852">
        <w:rPr>
          <w:rFonts w:cs="Segoe UI"/>
          <w:color w:val="212529"/>
          <w:sz w:val="24"/>
          <w:szCs w:val="24"/>
          <w:lang w:val="en"/>
        </w:rPr>
        <w:t>)</w:t>
      </w:r>
    </w:p>
    <w:p w:rsidR="00407611" w:rsidRPr="00F53852" w:rsidRDefault="00407611" w:rsidP="00407611">
      <w:pPr>
        <w:pStyle w:val="ListParagraph"/>
        <w:shd w:val="clear" w:color="auto" w:fill="FFFFFF"/>
        <w:spacing w:after="100" w:afterAutospacing="1" w:line="240" w:lineRule="auto"/>
        <w:rPr>
          <w:rFonts w:cs="Segoe UI"/>
          <w:color w:val="212529"/>
          <w:sz w:val="24"/>
          <w:szCs w:val="24"/>
          <w:lang w:val="en"/>
        </w:rPr>
      </w:pPr>
    </w:p>
    <w:p w:rsidR="00407611" w:rsidRPr="00F53852" w:rsidRDefault="00407611" w:rsidP="00407611">
      <w:pPr>
        <w:pStyle w:val="ListParagraph"/>
        <w:numPr>
          <w:ilvl w:val="0"/>
          <w:numId w:val="1"/>
        </w:numPr>
        <w:shd w:val="clear" w:color="auto" w:fill="FFFFFF"/>
        <w:spacing w:after="100" w:afterAutospacing="1" w:line="240" w:lineRule="auto"/>
        <w:rPr>
          <w:rFonts w:cs="Segoe UI"/>
          <w:color w:val="212529"/>
          <w:sz w:val="24"/>
          <w:szCs w:val="24"/>
          <w:lang w:val="en"/>
        </w:rPr>
      </w:pPr>
      <w:r w:rsidRPr="00F53852">
        <w:rPr>
          <w:rFonts w:cs="Segoe UI"/>
          <w:color w:val="212529"/>
          <w:sz w:val="24"/>
          <w:szCs w:val="24"/>
          <w:lang w:val="en"/>
        </w:rPr>
        <w:t>Porphyria service</w:t>
      </w:r>
    </w:p>
    <w:p w:rsidR="00407611" w:rsidRPr="00F53852" w:rsidRDefault="00407611" w:rsidP="00407611">
      <w:pPr>
        <w:pStyle w:val="ListParagraph"/>
        <w:numPr>
          <w:ilvl w:val="0"/>
          <w:numId w:val="6"/>
        </w:numPr>
        <w:shd w:val="clear" w:color="auto" w:fill="FFFFFF"/>
        <w:spacing w:after="100" w:afterAutospacing="1" w:line="240" w:lineRule="auto"/>
        <w:rPr>
          <w:rFonts w:cs="Segoe UI"/>
          <w:color w:val="212529"/>
          <w:sz w:val="24"/>
          <w:szCs w:val="24"/>
          <w:lang w:val="en"/>
        </w:rPr>
      </w:pPr>
      <w:r w:rsidRPr="00F53852">
        <w:rPr>
          <w:rFonts w:cs="Segoe UI"/>
          <w:color w:val="212529"/>
          <w:sz w:val="24"/>
          <w:szCs w:val="24"/>
          <w:lang w:val="en"/>
        </w:rPr>
        <w:t>Please could you update the repertoire document from revision 10 to revision 11 (PD-BIO-</w:t>
      </w:r>
      <w:proofErr w:type="spellStart"/>
      <w:r w:rsidRPr="00F53852">
        <w:rPr>
          <w:rFonts w:cs="Segoe UI"/>
          <w:color w:val="212529"/>
          <w:sz w:val="24"/>
          <w:szCs w:val="24"/>
          <w:lang w:val="en"/>
        </w:rPr>
        <w:t>PorphRepertoire</w:t>
      </w:r>
      <w:proofErr w:type="spellEnd"/>
      <w:r w:rsidRPr="00F53852">
        <w:rPr>
          <w:rFonts w:cs="Segoe UI"/>
          <w:color w:val="212529"/>
          <w:sz w:val="24"/>
          <w:szCs w:val="24"/>
          <w:lang w:val="en"/>
        </w:rPr>
        <w:t>). It is also attached under the pricing policy and sample advice so wi</w:t>
      </w:r>
      <w:r w:rsidR="000C28D1">
        <w:rPr>
          <w:rFonts w:cs="Segoe UI"/>
          <w:color w:val="212529"/>
          <w:sz w:val="24"/>
          <w:szCs w:val="24"/>
          <w:lang w:val="en"/>
        </w:rPr>
        <w:t>ll need to be updated under these</w:t>
      </w:r>
      <w:r w:rsidRPr="00F53852">
        <w:rPr>
          <w:rFonts w:cs="Segoe UI"/>
          <w:color w:val="212529"/>
          <w:sz w:val="24"/>
          <w:szCs w:val="24"/>
          <w:lang w:val="en"/>
        </w:rPr>
        <w:t xml:space="preserve"> heading as well</w:t>
      </w:r>
    </w:p>
    <w:p w:rsidR="00407611" w:rsidRPr="00F53852" w:rsidRDefault="00407611" w:rsidP="00407611">
      <w:pPr>
        <w:pStyle w:val="ListParagraph"/>
        <w:numPr>
          <w:ilvl w:val="0"/>
          <w:numId w:val="6"/>
        </w:numPr>
        <w:shd w:val="clear" w:color="auto" w:fill="FFFFFF"/>
        <w:spacing w:after="100" w:afterAutospacing="1" w:line="240" w:lineRule="auto"/>
        <w:rPr>
          <w:rFonts w:cs="Segoe UI"/>
          <w:color w:val="212529"/>
          <w:sz w:val="24"/>
          <w:szCs w:val="24"/>
          <w:lang w:val="en"/>
        </w:rPr>
      </w:pPr>
      <w:r w:rsidRPr="00F53852">
        <w:rPr>
          <w:rFonts w:cs="Segoe UI"/>
          <w:color w:val="212529"/>
          <w:sz w:val="24"/>
          <w:szCs w:val="24"/>
          <w:lang w:val="en"/>
        </w:rPr>
        <w:t xml:space="preserve">Under </w:t>
      </w:r>
      <w:r w:rsidR="00E54788" w:rsidRPr="00F53852">
        <w:rPr>
          <w:rFonts w:cs="Segoe UI"/>
          <w:color w:val="212529"/>
          <w:sz w:val="24"/>
          <w:szCs w:val="24"/>
          <w:lang w:val="en"/>
        </w:rPr>
        <w:t>‘</w:t>
      </w:r>
      <w:proofErr w:type="spellStart"/>
      <w:r w:rsidRPr="00F53852">
        <w:rPr>
          <w:rFonts w:cs="Segoe UI"/>
          <w:color w:val="212529"/>
          <w:sz w:val="24"/>
          <w:szCs w:val="24"/>
          <w:lang w:val="en"/>
        </w:rPr>
        <w:t>whos</w:t>
      </w:r>
      <w:proofErr w:type="spellEnd"/>
      <w:r w:rsidRPr="00F53852">
        <w:rPr>
          <w:rFonts w:cs="Segoe UI"/>
          <w:color w:val="212529"/>
          <w:sz w:val="24"/>
          <w:szCs w:val="24"/>
          <w:lang w:val="en"/>
        </w:rPr>
        <w:t xml:space="preserve"> who</w:t>
      </w:r>
      <w:r w:rsidR="00E54788" w:rsidRPr="00F53852">
        <w:rPr>
          <w:rFonts w:cs="Segoe UI"/>
          <w:color w:val="212529"/>
          <w:sz w:val="24"/>
          <w:szCs w:val="24"/>
          <w:lang w:val="en"/>
        </w:rPr>
        <w:t>’</w:t>
      </w:r>
      <w:r w:rsidR="00364632" w:rsidRPr="00F53852">
        <w:rPr>
          <w:rFonts w:cs="Segoe UI"/>
          <w:color w:val="212529"/>
          <w:sz w:val="24"/>
          <w:szCs w:val="24"/>
          <w:lang w:val="en"/>
        </w:rPr>
        <w:t xml:space="preserve"> and </w:t>
      </w:r>
      <w:r w:rsidR="00E54788" w:rsidRPr="00F53852">
        <w:rPr>
          <w:rFonts w:cs="Segoe UI"/>
          <w:color w:val="212529"/>
          <w:sz w:val="24"/>
          <w:szCs w:val="24"/>
          <w:lang w:val="en"/>
        </w:rPr>
        <w:t>‘clinical guidance’</w:t>
      </w:r>
      <w:r w:rsidRPr="00F53852">
        <w:rPr>
          <w:rFonts w:cs="Segoe UI"/>
          <w:color w:val="212529"/>
          <w:sz w:val="24"/>
          <w:szCs w:val="24"/>
          <w:lang w:val="en"/>
        </w:rPr>
        <w:t xml:space="preserve"> please update from </w:t>
      </w:r>
      <w:proofErr w:type="spellStart"/>
      <w:r w:rsidRPr="00F53852">
        <w:rPr>
          <w:rFonts w:cs="Segoe UI"/>
          <w:color w:val="212529"/>
          <w:sz w:val="24"/>
          <w:szCs w:val="24"/>
          <w:lang w:val="en"/>
        </w:rPr>
        <w:t>Dr</w:t>
      </w:r>
      <w:proofErr w:type="spellEnd"/>
      <w:r w:rsidRPr="00F53852">
        <w:rPr>
          <w:rFonts w:cs="Segoe UI"/>
          <w:color w:val="212529"/>
          <w:sz w:val="24"/>
          <w:szCs w:val="24"/>
          <w:lang w:val="en"/>
        </w:rPr>
        <w:t xml:space="preserve"> Mike Badminton to Professor Mike Badminton</w:t>
      </w:r>
    </w:p>
    <w:p w:rsidR="00E54788" w:rsidRPr="00F53852" w:rsidRDefault="00E54788" w:rsidP="00E54788">
      <w:pPr>
        <w:pStyle w:val="ListParagraph"/>
        <w:numPr>
          <w:ilvl w:val="0"/>
          <w:numId w:val="6"/>
        </w:numPr>
        <w:rPr>
          <w:sz w:val="24"/>
          <w:szCs w:val="24"/>
        </w:rPr>
      </w:pPr>
      <w:r w:rsidRPr="00F53852">
        <w:rPr>
          <w:rFonts w:cs="Segoe UI"/>
          <w:color w:val="212529"/>
          <w:sz w:val="24"/>
          <w:szCs w:val="24"/>
          <w:lang w:val="en"/>
        </w:rPr>
        <w:t xml:space="preserve">Under Quality assurance please update the schedule of accreditation from </w:t>
      </w:r>
      <w:r w:rsidR="000C28D1">
        <w:rPr>
          <w:rFonts w:cs="Segoe UI"/>
          <w:color w:val="212529"/>
          <w:sz w:val="24"/>
          <w:szCs w:val="24"/>
          <w:lang w:val="en"/>
        </w:rPr>
        <w:t xml:space="preserve">issue </w:t>
      </w:r>
      <w:r w:rsidRPr="00F53852">
        <w:rPr>
          <w:rFonts w:cs="Segoe UI"/>
          <w:color w:val="212529"/>
          <w:sz w:val="24"/>
          <w:szCs w:val="24"/>
          <w:lang w:val="en"/>
        </w:rPr>
        <w:t xml:space="preserve">3 to 6 </w:t>
      </w:r>
      <w:r w:rsidRPr="00F53852">
        <w:rPr>
          <w:sz w:val="24"/>
          <w:szCs w:val="24"/>
        </w:rPr>
        <w:t>(MI-BIO-8989Schedule)</w:t>
      </w:r>
    </w:p>
    <w:p w:rsidR="00E54788" w:rsidRPr="00F53852" w:rsidRDefault="00E54788" w:rsidP="00E54788">
      <w:pPr>
        <w:pStyle w:val="ListParagraph"/>
        <w:ind w:left="1440"/>
        <w:rPr>
          <w:sz w:val="24"/>
          <w:szCs w:val="24"/>
        </w:rPr>
      </w:pPr>
    </w:p>
    <w:p w:rsidR="00E54788" w:rsidRPr="00F53852" w:rsidRDefault="00E54788" w:rsidP="00E54788">
      <w:pPr>
        <w:pStyle w:val="ListParagraph"/>
        <w:numPr>
          <w:ilvl w:val="0"/>
          <w:numId w:val="1"/>
        </w:numPr>
        <w:shd w:val="clear" w:color="auto" w:fill="FFFFFF"/>
        <w:spacing w:after="100" w:afterAutospacing="1" w:line="240" w:lineRule="auto"/>
        <w:rPr>
          <w:rFonts w:cs="Segoe UI"/>
          <w:color w:val="212529"/>
          <w:sz w:val="24"/>
          <w:szCs w:val="24"/>
          <w:lang w:val="en"/>
        </w:rPr>
      </w:pPr>
      <w:r w:rsidRPr="00F53852">
        <w:rPr>
          <w:rFonts w:cs="Segoe UI"/>
          <w:color w:val="212529"/>
          <w:sz w:val="24"/>
          <w:szCs w:val="24"/>
          <w:lang w:val="en"/>
        </w:rPr>
        <w:t>Specimen labelling</w:t>
      </w:r>
    </w:p>
    <w:p w:rsidR="00364632" w:rsidRPr="00F53852" w:rsidRDefault="006F7CA1" w:rsidP="00364632">
      <w:pPr>
        <w:shd w:val="clear" w:color="auto" w:fill="FFFFFF"/>
        <w:spacing w:after="100" w:afterAutospacing="1" w:line="240" w:lineRule="auto"/>
        <w:ind w:left="720"/>
        <w:rPr>
          <w:rFonts w:cs="Segoe UI"/>
          <w:color w:val="212529"/>
          <w:sz w:val="24"/>
          <w:szCs w:val="24"/>
          <w:lang w:val="en"/>
        </w:rPr>
      </w:pPr>
      <w:r w:rsidRPr="00F53852">
        <w:rPr>
          <w:rFonts w:cs="Segoe UI"/>
          <w:color w:val="212529"/>
          <w:sz w:val="24"/>
          <w:szCs w:val="24"/>
          <w:lang w:val="en"/>
        </w:rPr>
        <w:t xml:space="preserve">There are a number of headings under this section many are incomplete, </w:t>
      </w:r>
      <w:r w:rsidR="000C28D1">
        <w:rPr>
          <w:rFonts w:cs="Segoe UI"/>
          <w:color w:val="212529"/>
          <w:sz w:val="24"/>
          <w:szCs w:val="24"/>
          <w:lang w:val="en"/>
        </w:rPr>
        <w:t>I have added the information below to be included under each heading, if you think that it would be easier to have a link to a document holding all this information I could create one</w:t>
      </w:r>
    </w:p>
    <w:p w:rsidR="00E54788" w:rsidRPr="00F53852" w:rsidRDefault="00E54788" w:rsidP="00364632">
      <w:pPr>
        <w:pStyle w:val="ListParagraph"/>
        <w:numPr>
          <w:ilvl w:val="0"/>
          <w:numId w:val="11"/>
        </w:numPr>
        <w:shd w:val="clear" w:color="auto" w:fill="FFFFFF"/>
        <w:spacing w:after="100" w:afterAutospacing="1" w:line="240" w:lineRule="auto"/>
        <w:rPr>
          <w:rFonts w:cs="Segoe UI"/>
          <w:color w:val="212529"/>
          <w:sz w:val="24"/>
          <w:szCs w:val="24"/>
          <w:lang w:val="en"/>
        </w:rPr>
      </w:pPr>
      <w:r w:rsidRPr="00F53852">
        <w:rPr>
          <w:rFonts w:cs="Segoe UI"/>
          <w:color w:val="212529"/>
          <w:sz w:val="24"/>
          <w:szCs w:val="24"/>
          <w:lang w:val="en"/>
        </w:rPr>
        <w:t>U</w:t>
      </w:r>
      <w:r w:rsidR="00364632" w:rsidRPr="00F53852">
        <w:rPr>
          <w:rFonts w:cs="Segoe UI"/>
          <w:color w:val="212529"/>
          <w:sz w:val="24"/>
          <w:szCs w:val="24"/>
          <w:lang w:val="en"/>
        </w:rPr>
        <w:t xml:space="preserve">nder the heading </w:t>
      </w:r>
      <w:r w:rsidRPr="00F53852">
        <w:rPr>
          <w:rFonts w:cs="Segoe UI"/>
          <w:color w:val="212529"/>
          <w:sz w:val="24"/>
          <w:szCs w:val="24"/>
          <w:lang w:val="en"/>
        </w:rPr>
        <w:t>‘responsibility’ Please remove (see below)</w:t>
      </w:r>
    </w:p>
    <w:p w:rsidR="00364632" w:rsidRPr="00F53852" w:rsidRDefault="00364632" w:rsidP="00364632">
      <w:pPr>
        <w:pStyle w:val="ListParagraph"/>
        <w:shd w:val="clear" w:color="auto" w:fill="FFFFFF"/>
        <w:spacing w:after="100" w:afterAutospacing="1" w:line="240" w:lineRule="auto"/>
        <w:ind w:left="1440"/>
        <w:rPr>
          <w:rFonts w:cs="Segoe UI"/>
          <w:color w:val="212529"/>
          <w:sz w:val="24"/>
          <w:szCs w:val="24"/>
          <w:lang w:val="en"/>
        </w:rPr>
      </w:pPr>
    </w:p>
    <w:p w:rsidR="00E54788" w:rsidRPr="00F53852" w:rsidRDefault="00E54788" w:rsidP="00E54788">
      <w:pPr>
        <w:pStyle w:val="ListParagraph"/>
        <w:numPr>
          <w:ilvl w:val="0"/>
          <w:numId w:val="7"/>
        </w:numPr>
        <w:shd w:val="clear" w:color="auto" w:fill="FFFFFF"/>
        <w:spacing w:after="100" w:afterAutospacing="1" w:line="240" w:lineRule="auto"/>
        <w:rPr>
          <w:rFonts w:cs="Segoe UI"/>
          <w:color w:val="212529"/>
          <w:sz w:val="24"/>
          <w:szCs w:val="24"/>
          <w:lang w:val="en"/>
        </w:rPr>
      </w:pPr>
      <w:r w:rsidRPr="00F53852">
        <w:rPr>
          <w:rFonts w:cs="Segoe UI"/>
          <w:color w:val="212529"/>
          <w:sz w:val="24"/>
          <w:szCs w:val="24"/>
          <w:lang w:val="en"/>
        </w:rPr>
        <w:t>Under definitions please remove the current information and replace with</w:t>
      </w:r>
    </w:p>
    <w:p w:rsidR="00E54788" w:rsidRPr="00F53852" w:rsidRDefault="00E54788" w:rsidP="006F7CA1">
      <w:pPr>
        <w:ind w:left="1080"/>
        <w:rPr>
          <w:sz w:val="24"/>
          <w:szCs w:val="24"/>
        </w:rPr>
      </w:pPr>
      <w:r w:rsidRPr="00F53852">
        <w:rPr>
          <w:b/>
          <w:sz w:val="24"/>
          <w:szCs w:val="24"/>
        </w:rPr>
        <w:t>Inappropriate labelling</w:t>
      </w:r>
      <w:r w:rsidRPr="00F53852">
        <w:rPr>
          <w:sz w:val="24"/>
          <w:szCs w:val="24"/>
        </w:rPr>
        <w:t xml:space="preserve"> describes any situation where the information provided on the specimen container or request form is incorrect, or is not sufficient for the purposes of the laboratory investigation requested. In particular:</w:t>
      </w:r>
    </w:p>
    <w:p w:rsidR="006F7CA1" w:rsidRPr="00F53852" w:rsidRDefault="006F7CA1" w:rsidP="006F7CA1">
      <w:pPr>
        <w:tabs>
          <w:tab w:val="left" w:pos="567"/>
          <w:tab w:val="left" w:pos="1134"/>
          <w:tab w:val="left" w:pos="1701"/>
          <w:tab w:val="left" w:pos="3402"/>
          <w:tab w:val="left" w:pos="4536"/>
          <w:tab w:val="left" w:pos="5670"/>
          <w:tab w:val="left" w:pos="6804"/>
        </w:tabs>
        <w:spacing w:after="0" w:line="240" w:lineRule="auto"/>
        <w:ind w:left="927"/>
        <w:jc w:val="both"/>
        <w:rPr>
          <w:sz w:val="24"/>
          <w:szCs w:val="24"/>
        </w:rPr>
      </w:pPr>
      <w:r w:rsidRPr="00F53852">
        <w:rPr>
          <w:b/>
          <w:sz w:val="24"/>
          <w:szCs w:val="24"/>
        </w:rPr>
        <w:t xml:space="preserve">  </w:t>
      </w:r>
      <w:r w:rsidR="00E54788" w:rsidRPr="00F53852">
        <w:rPr>
          <w:b/>
          <w:sz w:val="24"/>
          <w:szCs w:val="24"/>
        </w:rPr>
        <w:t>Unlabelled specimens</w:t>
      </w:r>
      <w:r w:rsidR="00E54788" w:rsidRPr="00F53852">
        <w:rPr>
          <w:sz w:val="24"/>
          <w:szCs w:val="24"/>
        </w:rPr>
        <w:t xml:space="preserve"> have an absence of labelling on either the container or the request </w:t>
      </w:r>
      <w:r w:rsidRPr="00F53852">
        <w:rPr>
          <w:sz w:val="24"/>
          <w:szCs w:val="24"/>
        </w:rPr>
        <w:t xml:space="preserve">   </w:t>
      </w:r>
    </w:p>
    <w:p w:rsidR="00E54788" w:rsidRPr="00F53852" w:rsidRDefault="006F7CA1" w:rsidP="006F7CA1">
      <w:pPr>
        <w:tabs>
          <w:tab w:val="left" w:pos="567"/>
          <w:tab w:val="left" w:pos="1134"/>
          <w:tab w:val="left" w:pos="1701"/>
          <w:tab w:val="left" w:pos="3402"/>
          <w:tab w:val="left" w:pos="4536"/>
          <w:tab w:val="left" w:pos="5670"/>
          <w:tab w:val="left" w:pos="6804"/>
        </w:tabs>
        <w:spacing w:after="0" w:line="240" w:lineRule="auto"/>
        <w:ind w:left="927"/>
        <w:jc w:val="both"/>
        <w:rPr>
          <w:sz w:val="24"/>
          <w:szCs w:val="24"/>
        </w:rPr>
      </w:pPr>
      <w:r w:rsidRPr="00F53852">
        <w:rPr>
          <w:sz w:val="24"/>
          <w:szCs w:val="24"/>
        </w:rPr>
        <w:t xml:space="preserve">  </w:t>
      </w:r>
      <w:proofErr w:type="gramStart"/>
      <w:r w:rsidR="00757026">
        <w:rPr>
          <w:sz w:val="24"/>
          <w:szCs w:val="24"/>
        </w:rPr>
        <w:t>form</w:t>
      </w:r>
      <w:proofErr w:type="gramEnd"/>
      <w:r w:rsidR="00E54788" w:rsidRPr="00F53852">
        <w:rPr>
          <w:sz w:val="24"/>
          <w:szCs w:val="24"/>
        </w:rPr>
        <w:t>.</w:t>
      </w:r>
    </w:p>
    <w:p w:rsidR="00E54788" w:rsidRPr="00F53852" w:rsidRDefault="00E54788" w:rsidP="006F7CA1">
      <w:pPr>
        <w:tabs>
          <w:tab w:val="left" w:pos="567"/>
          <w:tab w:val="left" w:pos="1134"/>
          <w:tab w:val="left" w:pos="1701"/>
          <w:tab w:val="left" w:pos="3402"/>
          <w:tab w:val="left" w:pos="4536"/>
          <w:tab w:val="left" w:pos="5670"/>
          <w:tab w:val="left" w:pos="6804"/>
        </w:tabs>
        <w:spacing w:after="0" w:line="240" w:lineRule="auto"/>
        <w:ind w:left="927"/>
        <w:jc w:val="both"/>
        <w:rPr>
          <w:sz w:val="24"/>
          <w:szCs w:val="24"/>
        </w:rPr>
      </w:pPr>
    </w:p>
    <w:p w:rsidR="006F7CA1" w:rsidRPr="00F53852" w:rsidRDefault="006F7CA1" w:rsidP="006F7CA1">
      <w:pPr>
        <w:tabs>
          <w:tab w:val="left" w:pos="567"/>
          <w:tab w:val="left" w:pos="1134"/>
          <w:tab w:val="left" w:pos="1701"/>
          <w:tab w:val="left" w:pos="3402"/>
          <w:tab w:val="left" w:pos="4536"/>
          <w:tab w:val="left" w:pos="5670"/>
          <w:tab w:val="left" w:pos="6804"/>
        </w:tabs>
        <w:spacing w:after="0" w:line="240" w:lineRule="auto"/>
        <w:ind w:left="927"/>
        <w:jc w:val="both"/>
        <w:rPr>
          <w:sz w:val="24"/>
          <w:szCs w:val="24"/>
        </w:rPr>
      </w:pPr>
      <w:r w:rsidRPr="00F53852">
        <w:rPr>
          <w:b/>
          <w:sz w:val="24"/>
          <w:szCs w:val="24"/>
        </w:rPr>
        <w:t xml:space="preserve">  </w:t>
      </w:r>
      <w:r w:rsidR="00E54788" w:rsidRPr="00F53852">
        <w:rPr>
          <w:b/>
          <w:sz w:val="24"/>
          <w:szCs w:val="24"/>
        </w:rPr>
        <w:t>Mislabelled specimens</w:t>
      </w:r>
      <w:r w:rsidR="00E54788" w:rsidRPr="00F53852">
        <w:rPr>
          <w:sz w:val="24"/>
          <w:szCs w:val="24"/>
        </w:rPr>
        <w:t xml:space="preserve"> have a mismatch between the patient information on the </w:t>
      </w:r>
      <w:r w:rsidRPr="00F53852">
        <w:rPr>
          <w:sz w:val="24"/>
          <w:szCs w:val="24"/>
        </w:rPr>
        <w:t xml:space="preserve">       </w:t>
      </w:r>
    </w:p>
    <w:p w:rsidR="00E54788" w:rsidRPr="00F53852" w:rsidRDefault="006F7CA1" w:rsidP="00757026">
      <w:pPr>
        <w:tabs>
          <w:tab w:val="left" w:pos="567"/>
          <w:tab w:val="left" w:pos="1134"/>
          <w:tab w:val="left" w:pos="1701"/>
          <w:tab w:val="left" w:pos="3402"/>
          <w:tab w:val="left" w:pos="4536"/>
          <w:tab w:val="left" w:pos="5670"/>
          <w:tab w:val="left" w:pos="6804"/>
        </w:tabs>
        <w:spacing w:after="0" w:line="240" w:lineRule="auto"/>
        <w:ind w:left="927"/>
        <w:jc w:val="both"/>
        <w:rPr>
          <w:sz w:val="24"/>
          <w:szCs w:val="24"/>
        </w:rPr>
      </w:pPr>
      <w:r w:rsidRPr="00F53852">
        <w:rPr>
          <w:b/>
          <w:sz w:val="24"/>
          <w:szCs w:val="24"/>
        </w:rPr>
        <w:t xml:space="preserve">  </w:t>
      </w:r>
      <w:proofErr w:type="gramStart"/>
      <w:r w:rsidR="00E54788" w:rsidRPr="00F53852">
        <w:rPr>
          <w:sz w:val="24"/>
          <w:szCs w:val="24"/>
        </w:rPr>
        <w:t xml:space="preserve">specimen </w:t>
      </w:r>
      <w:r w:rsidRPr="00F53852">
        <w:rPr>
          <w:sz w:val="24"/>
          <w:szCs w:val="24"/>
        </w:rPr>
        <w:t xml:space="preserve"> </w:t>
      </w:r>
      <w:r w:rsidR="00E54788" w:rsidRPr="00F53852">
        <w:rPr>
          <w:sz w:val="24"/>
          <w:szCs w:val="24"/>
        </w:rPr>
        <w:t>container</w:t>
      </w:r>
      <w:proofErr w:type="gramEnd"/>
      <w:r w:rsidR="00E54788" w:rsidRPr="00F53852">
        <w:rPr>
          <w:sz w:val="24"/>
          <w:szCs w:val="24"/>
        </w:rPr>
        <w:t xml:space="preserve"> and the accompa</w:t>
      </w:r>
      <w:r w:rsidR="00757026">
        <w:rPr>
          <w:sz w:val="24"/>
          <w:szCs w:val="24"/>
        </w:rPr>
        <w:t>nying form.</w:t>
      </w:r>
    </w:p>
    <w:p w:rsidR="006F7CA1" w:rsidRPr="00F53852" w:rsidRDefault="006F7CA1" w:rsidP="006F7CA1">
      <w:pPr>
        <w:tabs>
          <w:tab w:val="left" w:pos="567"/>
          <w:tab w:val="left" w:pos="1134"/>
          <w:tab w:val="left" w:pos="1701"/>
          <w:tab w:val="left" w:pos="3402"/>
          <w:tab w:val="left" w:pos="4536"/>
          <w:tab w:val="left" w:pos="5670"/>
          <w:tab w:val="left" w:pos="6804"/>
        </w:tabs>
        <w:spacing w:after="0" w:line="240" w:lineRule="auto"/>
        <w:ind w:left="720"/>
        <w:jc w:val="both"/>
        <w:rPr>
          <w:b/>
          <w:sz w:val="24"/>
          <w:szCs w:val="24"/>
        </w:rPr>
      </w:pPr>
    </w:p>
    <w:p w:rsidR="00E54788" w:rsidRPr="00F53852" w:rsidRDefault="00E54788" w:rsidP="006F7CA1">
      <w:pPr>
        <w:tabs>
          <w:tab w:val="left" w:pos="567"/>
          <w:tab w:val="left" w:pos="1134"/>
          <w:tab w:val="left" w:pos="1701"/>
          <w:tab w:val="left" w:pos="3402"/>
          <w:tab w:val="left" w:pos="4536"/>
          <w:tab w:val="left" w:pos="5670"/>
          <w:tab w:val="left" w:pos="6804"/>
        </w:tabs>
        <w:spacing w:after="0" w:line="240" w:lineRule="auto"/>
        <w:ind w:left="927"/>
        <w:jc w:val="both"/>
        <w:rPr>
          <w:sz w:val="24"/>
          <w:szCs w:val="24"/>
        </w:rPr>
      </w:pPr>
      <w:r w:rsidRPr="00F53852">
        <w:rPr>
          <w:b/>
          <w:sz w:val="24"/>
          <w:szCs w:val="24"/>
        </w:rPr>
        <w:t>Inadequately labelled specimens</w:t>
      </w:r>
      <w:r w:rsidRPr="00F53852">
        <w:rPr>
          <w:sz w:val="24"/>
          <w:szCs w:val="24"/>
        </w:rPr>
        <w:t xml:space="preserve"> have insufficient information </w:t>
      </w:r>
      <w:r w:rsidR="006F7CA1" w:rsidRPr="00F53852">
        <w:rPr>
          <w:sz w:val="24"/>
          <w:szCs w:val="24"/>
        </w:rPr>
        <w:t xml:space="preserve">on the tube or request form for </w:t>
      </w:r>
      <w:r w:rsidRPr="00F53852">
        <w:rPr>
          <w:sz w:val="24"/>
          <w:szCs w:val="24"/>
        </w:rPr>
        <w:t xml:space="preserve">either the proper identification of the patient or the specimen, </w:t>
      </w:r>
      <w:r w:rsidR="006F7CA1" w:rsidRPr="00F53852">
        <w:rPr>
          <w:sz w:val="24"/>
          <w:szCs w:val="24"/>
        </w:rPr>
        <w:t xml:space="preserve">or for the correct performance, </w:t>
      </w:r>
      <w:r w:rsidRPr="00F53852">
        <w:rPr>
          <w:sz w:val="24"/>
          <w:szCs w:val="24"/>
        </w:rPr>
        <w:t xml:space="preserve">interpretation and communication of the analysis. </w:t>
      </w:r>
    </w:p>
    <w:p w:rsidR="00E54788" w:rsidRPr="00F53852" w:rsidRDefault="00E54788" w:rsidP="00E54788">
      <w:pPr>
        <w:pStyle w:val="ListParagraph"/>
        <w:shd w:val="clear" w:color="auto" w:fill="FFFFFF"/>
        <w:spacing w:after="100" w:afterAutospacing="1" w:line="240" w:lineRule="auto"/>
        <w:ind w:left="1440"/>
        <w:rPr>
          <w:rFonts w:cs="Segoe UI"/>
          <w:color w:val="212529"/>
          <w:sz w:val="24"/>
          <w:szCs w:val="24"/>
          <w:lang w:val="en"/>
        </w:rPr>
      </w:pPr>
    </w:p>
    <w:p w:rsidR="006F7CA1" w:rsidRPr="00F53852" w:rsidRDefault="006F7CA1" w:rsidP="00E54788">
      <w:pPr>
        <w:pStyle w:val="ListParagraph"/>
        <w:numPr>
          <w:ilvl w:val="0"/>
          <w:numId w:val="7"/>
        </w:numPr>
        <w:shd w:val="clear" w:color="auto" w:fill="FFFFFF"/>
        <w:spacing w:after="100" w:afterAutospacing="1" w:line="240" w:lineRule="auto"/>
        <w:rPr>
          <w:rFonts w:cs="Segoe UI"/>
          <w:color w:val="212529"/>
          <w:sz w:val="24"/>
          <w:szCs w:val="24"/>
          <w:lang w:val="en"/>
        </w:rPr>
      </w:pPr>
      <w:r w:rsidRPr="00F53852">
        <w:rPr>
          <w:rFonts w:cs="Segoe UI"/>
          <w:color w:val="212529"/>
          <w:sz w:val="24"/>
          <w:szCs w:val="24"/>
          <w:lang w:val="en"/>
        </w:rPr>
        <w:t>Under labelling the request form add</w:t>
      </w:r>
    </w:p>
    <w:p w:rsidR="006F7CA1" w:rsidRPr="00F53852" w:rsidRDefault="006F7CA1" w:rsidP="006F7CA1">
      <w:pPr>
        <w:pStyle w:val="ListParagraph"/>
        <w:ind w:left="1440"/>
        <w:rPr>
          <w:sz w:val="24"/>
          <w:szCs w:val="24"/>
        </w:rPr>
      </w:pPr>
      <w:r w:rsidRPr="00F53852">
        <w:rPr>
          <w:sz w:val="24"/>
          <w:szCs w:val="24"/>
        </w:rPr>
        <w:t xml:space="preserve">Laboratories require a minimum data set before a specimen can be registered to ensure safe and accurate retrieval of data. It is the requesting clinician’s/ laboratories responsibility to enter these details </w:t>
      </w:r>
      <w:r w:rsidRPr="00F53852">
        <w:rPr>
          <w:b/>
          <w:sz w:val="24"/>
          <w:szCs w:val="24"/>
        </w:rPr>
        <w:t xml:space="preserve">legibly </w:t>
      </w:r>
      <w:r w:rsidRPr="00F53852">
        <w:rPr>
          <w:sz w:val="24"/>
          <w:szCs w:val="24"/>
        </w:rPr>
        <w:t xml:space="preserve">on the appropriate form. </w:t>
      </w:r>
    </w:p>
    <w:p w:rsidR="006F7CA1" w:rsidRPr="00F53852" w:rsidRDefault="006F7CA1" w:rsidP="006F7CA1">
      <w:pPr>
        <w:pStyle w:val="ListParagraph"/>
        <w:ind w:left="1440"/>
        <w:rPr>
          <w:sz w:val="24"/>
          <w:szCs w:val="24"/>
        </w:rPr>
      </w:pPr>
      <w:r w:rsidRPr="00F53852">
        <w:rPr>
          <w:sz w:val="24"/>
          <w:szCs w:val="24"/>
        </w:rPr>
        <w:lastRenderedPageBreak/>
        <w:t xml:space="preserve">In certain special situations, e.g. where patient anonymity must be protected, there are agreed protocols for specific investigations which do not require patient names. </w:t>
      </w:r>
    </w:p>
    <w:p w:rsidR="006F7CA1" w:rsidRPr="000C28D1" w:rsidRDefault="006F7CA1" w:rsidP="000C28D1">
      <w:pPr>
        <w:pStyle w:val="ListParagraph"/>
        <w:ind w:left="1440"/>
        <w:rPr>
          <w:sz w:val="24"/>
          <w:szCs w:val="24"/>
        </w:rPr>
      </w:pPr>
      <w:r w:rsidRPr="00F53852">
        <w:rPr>
          <w:sz w:val="24"/>
          <w:szCs w:val="24"/>
        </w:rPr>
        <w:t>In an emergency situation where the identity of the patient cannot be e</w:t>
      </w:r>
      <w:r w:rsidR="00757026">
        <w:rPr>
          <w:sz w:val="24"/>
          <w:szCs w:val="24"/>
        </w:rPr>
        <w:t xml:space="preserve">stablished </w:t>
      </w:r>
      <w:r w:rsidRPr="00F53852">
        <w:rPr>
          <w:sz w:val="24"/>
          <w:szCs w:val="24"/>
        </w:rPr>
        <w:t>the requesting clinician/laboratory should notify the laboratory in order that temporary arrangements can be made.</w:t>
      </w:r>
    </w:p>
    <w:p w:rsidR="006F7CA1" w:rsidRPr="00F53852" w:rsidRDefault="006F7CA1" w:rsidP="006F7CA1">
      <w:pPr>
        <w:pStyle w:val="ListParagraph"/>
        <w:shd w:val="clear" w:color="auto" w:fill="FFFFFF"/>
        <w:spacing w:after="100" w:afterAutospacing="1" w:line="240" w:lineRule="auto"/>
        <w:ind w:left="1440"/>
        <w:rPr>
          <w:rFonts w:cs="Segoe UI"/>
          <w:color w:val="212529"/>
          <w:sz w:val="24"/>
          <w:szCs w:val="24"/>
          <w:lang w:val="en"/>
        </w:rPr>
      </w:pPr>
    </w:p>
    <w:p w:rsidR="006F7CA1" w:rsidRPr="00F53852" w:rsidRDefault="00E54788" w:rsidP="00E54788">
      <w:pPr>
        <w:pStyle w:val="ListParagraph"/>
        <w:numPr>
          <w:ilvl w:val="0"/>
          <w:numId w:val="7"/>
        </w:numPr>
        <w:shd w:val="clear" w:color="auto" w:fill="FFFFFF"/>
        <w:spacing w:after="100" w:afterAutospacing="1" w:line="240" w:lineRule="auto"/>
        <w:rPr>
          <w:rFonts w:cs="Segoe UI"/>
          <w:color w:val="212529"/>
          <w:sz w:val="24"/>
          <w:szCs w:val="24"/>
          <w:lang w:val="en"/>
        </w:rPr>
      </w:pPr>
      <w:r w:rsidRPr="00F53852">
        <w:rPr>
          <w:rFonts w:cs="Segoe UI"/>
          <w:color w:val="212529"/>
          <w:sz w:val="24"/>
          <w:szCs w:val="24"/>
          <w:lang w:val="en"/>
        </w:rPr>
        <w:t xml:space="preserve">Incomplete information, ‘minimum data set’, </w:t>
      </w:r>
      <w:r w:rsidR="006F7CA1" w:rsidRPr="00F53852">
        <w:rPr>
          <w:rFonts w:cs="Segoe UI"/>
          <w:color w:val="212529"/>
          <w:sz w:val="24"/>
          <w:szCs w:val="24"/>
          <w:lang w:val="en"/>
        </w:rPr>
        <w:t xml:space="preserve"> the following is required</w:t>
      </w:r>
    </w:p>
    <w:p w:rsidR="006F7CA1" w:rsidRPr="00F53852" w:rsidRDefault="006F7CA1" w:rsidP="006F7CA1">
      <w:pPr>
        <w:pStyle w:val="Heading3"/>
        <w:numPr>
          <w:ilvl w:val="0"/>
          <w:numId w:val="0"/>
        </w:numPr>
        <w:tabs>
          <w:tab w:val="clear" w:pos="567"/>
          <w:tab w:val="left" w:pos="851"/>
        </w:tabs>
        <w:ind w:left="851"/>
        <w:rPr>
          <w:rFonts w:asciiTheme="minorHAnsi" w:hAnsiTheme="minorHAnsi"/>
          <w:bCs/>
          <w:iCs/>
          <w:sz w:val="24"/>
          <w:szCs w:val="24"/>
        </w:rPr>
      </w:pPr>
      <w:r w:rsidRPr="00F53852">
        <w:rPr>
          <w:rFonts w:asciiTheme="minorHAnsi" w:hAnsiTheme="minorHAnsi"/>
          <w:bCs/>
          <w:iCs/>
          <w:sz w:val="24"/>
          <w:szCs w:val="24"/>
        </w:rPr>
        <w:t>The following information is essential for patient identification:</w:t>
      </w:r>
    </w:p>
    <w:p w:rsidR="006F7CA1" w:rsidRPr="00F53852" w:rsidRDefault="006F7CA1" w:rsidP="00364632">
      <w:pPr>
        <w:tabs>
          <w:tab w:val="left" w:pos="1276"/>
          <w:tab w:val="left" w:pos="3402"/>
          <w:tab w:val="left" w:pos="4536"/>
          <w:tab w:val="left" w:pos="5670"/>
          <w:tab w:val="left" w:pos="6804"/>
        </w:tabs>
        <w:spacing w:after="0" w:line="240" w:lineRule="auto"/>
        <w:ind w:left="1440"/>
        <w:jc w:val="both"/>
        <w:rPr>
          <w:sz w:val="24"/>
          <w:szCs w:val="24"/>
        </w:rPr>
      </w:pPr>
      <w:r w:rsidRPr="00F53852">
        <w:rPr>
          <w:sz w:val="24"/>
          <w:szCs w:val="24"/>
        </w:rPr>
        <w:t>Patient’s NHS number and/or hospital number, or unique identifier AND</w:t>
      </w:r>
    </w:p>
    <w:p w:rsidR="006F7CA1" w:rsidRPr="00F53852" w:rsidRDefault="006F7CA1" w:rsidP="00364632">
      <w:pPr>
        <w:tabs>
          <w:tab w:val="left" w:pos="1276"/>
          <w:tab w:val="left" w:pos="3402"/>
          <w:tab w:val="left" w:pos="4536"/>
          <w:tab w:val="left" w:pos="5670"/>
          <w:tab w:val="left" w:pos="6804"/>
        </w:tabs>
        <w:spacing w:after="0" w:line="240" w:lineRule="auto"/>
        <w:ind w:left="1440"/>
        <w:jc w:val="both"/>
        <w:rPr>
          <w:sz w:val="24"/>
          <w:szCs w:val="24"/>
        </w:rPr>
      </w:pPr>
      <w:r w:rsidRPr="00F53852">
        <w:rPr>
          <w:sz w:val="24"/>
          <w:szCs w:val="24"/>
        </w:rPr>
        <w:t>Patient’s name (surname and first name – not initial), AND EITHER</w:t>
      </w:r>
    </w:p>
    <w:p w:rsidR="006F7CA1" w:rsidRPr="00F53852" w:rsidRDefault="006F7CA1" w:rsidP="00364632">
      <w:pPr>
        <w:tabs>
          <w:tab w:val="left" w:pos="1276"/>
          <w:tab w:val="left" w:pos="3402"/>
          <w:tab w:val="left" w:pos="4536"/>
          <w:tab w:val="left" w:pos="5670"/>
          <w:tab w:val="left" w:pos="6804"/>
        </w:tabs>
        <w:spacing w:after="0" w:line="240" w:lineRule="auto"/>
        <w:ind w:left="1440"/>
        <w:jc w:val="both"/>
        <w:rPr>
          <w:sz w:val="24"/>
          <w:szCs w:val="24"/>
        </w:rPr>
      </w:pPr>
      <w:r w:rsidRPr="00F53852">
        <w:rPr>
          <w:sz w:val="24"/>
          <w:szCs w:val="24"/>
        </w:rPr>
        <w:t>Patient’s address (minimum first line), including postcode, if known, OR</w:t>
      </w:r>
    </w:p>
    <w:p w:rsidR="006F7CA1" w:rsidRPr="00F53852" w:rsidRDefault="006F7CA1" w:rsidP="00364632">
      <w:pPr>
        <w:tabs>
          <w:tab w:val="left" w:pos="1276"/>
          <w:tab w:val="left" w:pos="3402"/>
          <w:tab w:val="left" w:pos="4536"/>
          <w:tab w:val="left" w:pos="5670"/>
          <w:tab w:val="left" w:pos="6804"/>
        </w:tabs>
        <w:spacing w:after="0" w:line="240" w:lineRule="auto"/>
        <w:ind w:left="1440"/>
        <w:jc w:val="both"/>
        <w:rPr>
          <w:sz w:val="24"/>
          <w:szCs w:val="24"/>
        </w:rPr>
      </w:pPr>
      <w:r w:rsidRPr="00F53852">
        <w:rPr>
          <w:sz w:val="24"/>
          <w:szCs w:val="24"/>
        </w:rPr>
        <w:t>Patient’s date of birth</w:t>
      </w:r>
    </w:p>
    <w:p w:rsidR="006F7CA1" w:rsidRPr="00F53852" w:rsidRDefault="006F7CA1" w:rsidP="006F7CA1">
      <w:pPr>
        <w:rPr>
          <w:sz w:val="24"/>
          <w:szCs w:val="24"/>
        </w:rPr>
      </w:pPr>
    </w:p>
    <w:p w:rsidR="006F7CA1" w:rsidRPr="00F53852" w:rsidRDefault="006F7CA1" w:rsidP="006F7CA1">
      <w:pPr>
        <w:pStyle w:val="Heading3"/>
        <w:numPr>
          <w:ilvl w:val="0"/>
          <w:numId w:val="0"/>
        </w:numPr>
        <w:ind w:left="851"/>
        <w:rPr>
          <w:rFonts w:asciiTheme="minorHAnsi" w:hAnsiTheme="minorHAnsi"/>
          <w:sz w:val="24"/>
          <w:szCs w:val="24"/>
        </w:rPr>
      </w:pPr>
      <w:r w:rsidRPr="00F53852">
        <w:rPr>
          <w:rFonts w:asciiTheme="minorHAnsi" w:hAnsiTheme="minorHAnsi"/>
          <w:sz w:val="24"/>
          <w:szCs w:val="24"/>
        </w:rPr>
        <w:t xml:space="preserve">The </w:t>
      </w:r>
      <w:r w:rsidRPr="00F53852">
        <w:rPr>
          <w:rFonts w:asciiTheme="minorHAnsi" w:hAnsiTheme="minorHAnsi"/>
          <w:bCs/>
          <w:iCs/>
          <w:sz w:val="24"/>
          <w:szCs w:val="24"/>
        </w:rPr>
        <w:t>following is required</w:t>
      </w:r>
      <w:r w:rsidRPr="00F53852">
        <w:rPr>
          <w:rFonts w:asciiTheme="minorHAnsi" w:hAnsiTheme="minorHAnsi"/>
          <w:sz w:val="24"/>
          <w:szCs w:val="24"/>
        </w:rPr>
        <w:t xml:space="preserve"> for prompt and accurate reporting: </w:t>
      </w:r>
    </w:p>
    <w:p w:rsidR="006F7CA1" w:rsidRPr="00F53852" w:rsidRDefault="006F7CA1" w:rsidP="00364632">
      <w:pPr>
        <w:tabs>
          <w:tab w:val="left" w:pos="1276"/>
          <w:tab w:val="left" w:pos="3402"/>
          <w:tab w:val="left" w:pos="4536"/>
          <w:tab w:val="left" w:pos="5670"/>
          <w:tab w:val="left" w:pos="6804"/>
        </w:tabs>
        <w:spacing w:after="0" w:line="240" w:lineRule="auto"/>
        <w:ind w:left="1440"/>
        <w:jc w:val="both"/>
        <w:rPr>
          <w:sz w:val="24"/>
          <w:szCs w:val="24"/>
        </w:rPr>
      </w:pPr>
      <w:r w:rsidRPr="00F53852">
        <w:rPr>
          <w:sz w:val="24"/>
          <w:szCs w:val="24"/>
        </w:rPr>
        <w:t>Full name of the clinician / laboratory staff.</w:t>
      </w:r>
    </w:p>
    <w:p w:rsidR="006F7CA1" w:rsidRPr="00F53852" w:rsidRDefault="006F7CA1" w:rsidP="00364632">
      <w:pPr>
        <w:tabs>
          <w:tab w:val="left" w:pos="1276"/>
          <w:tab w:val="left" w:pos="3402"/>
          <w:tab w:val="left" w:pos="4536"/>
          <w:tab w:val="left" w:pos="5670"/>
          <w:tab w:val="left" w:pos="6804"/>
        </w:tabs>
        <w:spacing w:after="0" w:line="240" w:lineRule="auto"/>
        <w:ind w:left="1440"/>
        <w:jc w:val="both"/>
        <w:rPr>
          <w:sz w:val="24"/>
          <w:szCs w:val="24"/>
        </w:rPr>
      </w:pPr>
      <w:r w:rsidRPr="00F53852">
        <w:rPr>
          <w:sz w:val="24"/>
          <w:szCs w:val="24"/>
        </w:rPr>
        <w:t>Department and Hospital, or other address to which the report should be sent</w:t>
      </w:r>
    </w:p>
    <w:p w:rsidR="006F7CA1" w:rsidRPr="00F53852" w:rsidRDefault="006F7CA1" w:rsidP="00364632">
      <w:pPr>
        <w:tabs>
          <w:tab w:val="left" w:pos="1276"/>
          <w:tab w:val="left" w:pos="3402"/>
          <w:tab w:val="left" w:pos="4536"/>
          <w:tab w:val="left" w:pos="5670"/>
          <w:tab w:val="left" w:pos="6804"/>
        </w:tabs>
        <w:spacing w:after="0" w:line="240" w:lineRule="auto"/>
        <w:ind w:left="1440"/>
        <w:jc w:val="both"/>
        <w:rPr>
          <w:sz w:val="24"/>
          <w:szCs w:val="24"/>
        </w:rPr>
      </w:pPr>
      <w:r w:rsidRPr="00F53852">
        <w:rPr>
          <w:sz w:val="24"/>
          <w:szCs w:val="24"/>
        </w:rPr>
        <w:t xml:space="preserve">Relevant clinical information </w:t>
      </w:r>
    </w:p>
    <w:p w:rsidR="006F7CA1" w:rsidRPr="00F53852" w:rsidRDefault="006F7CA1" w:rsidP="006F7CA1">
      <w:pPr>
        <w:tabs>
          <w:tab w:val="left" w:pos="1276"/>
        </w:tabs>
        <w:rPr>
          <w:sz w:val="24"/>
          <w:szCs w:val="24"/>
        </w:rPr>
      </w:pPr>
    </w:p>
    <w:p w:rsidR="006F7CA1" w:rsidRPr="00F53852" w:rsidRDefault="006F7CA1" w:rsidP="006F7CA1">
      <w:pPr>
        <w:pStyle w:val="Heading3"/>
        <w:numPr>
          <w:ilvl w:val="0"/>
          <w:numId w:val="0"/>
        </w:numPr>
        <w:tabs>
          <w:tab w:val="clear" w:pos="567"/>
          <w:tab w:val="left" w:pos="851"/>
        </w:tabs>
        <w:ind w:left="851"/>
        <w:rPr>
          <w:rFonts w:asciiTheme="minorHAnsi" w:hAnsiTheme="minorHAnsi"/>
          <w:bCs/>
          <w:iCs/>
          <w:sz w:val="24"/>
          <w:szCs w:val="24"/>
        </w:rPr>
      </w:pPr>
      <w:r w:rsidRPr="00F53852">
        <w:rPr>
          <w:rFonts w:asciiTheme="minorHAnsi" w:hAnsiTheme="minorHAnsi"/>
          <w:bCs/>
          <w:iCs/>
          <w:sz w:val="24"/>
          <w:szCs w:val="24"/>
        </w:rPr>
        <w:t>The following information is required for scientific and clinical interpretation:</w:t>
      </w:r>
    </w:p>
    <w:p w:rsidR="006F7CA1" w:rsidRPr="00F53852" w:rsidRDefault="006F7CA1" w:rsidP="00364632">
      <w:pPr>
        <w:tabs>
          <w:tab w:val="left" w:pos="1276"/>
          <w:tab w:val="left" w:pos="3402"/>
          <w:tab w:val="left" w:pos="4536"/>
          <w:tab w:val="left" w:pos="5670"/>
          <w:tab w:val="left" w:pos="6804"/>
        </w:tabs>
        <w:spacing w:after="0" w:line="240" w:lineRule="auto"/>
        <w:ind w:left="1440"/>
        <w:jc w:val="both"/>
        <w:rPr>
          <w:sz w:val="24"/>
          <w:szCs w:val="24"/>
        </w:rPr>
      </w:pPr>
      <w:r w:rsidRPr="00F53852">
        <w:rPr>
          <w:sz w:val="24"/>
          <w:szCs w:val="24"/>
        </w:rPr>
        <w:t xml:space="preserve">Date and time specimen </w:t>
      </w:r>
      <w:r w:rsidRPr="00F53852">
        <w:rPr>
          <w:b/>
          <w:sz w:val="24"/>
          <w:szCs w:val="24"/>
        </w:rPr>
        <w:t>taken</w:t>
      </w:r>
      <w:r w:rsidRPr="00F53852">
        <w:rPr>
          <w:sz w:val="24"/>
          <w:szCs w:val="24"/>
        </w:rPr>
        <w:t xml:space="preserve"> (not when requested)</w:t>
      </w:r>
    </w:p>
    <w:p w:rsidR="006F7CA1" w:rsidRPr="00F53852" w:rsidRDefault="006F7CA1" w:rsidP="00364632">
      <w:pPr>
        <w:tabs>
          <w:tab w:val="left" w:pos="1276"/>
          <w:tab w:val="left" w:pos="3402"/>
          <w:tab w:val="left" w:pos="4536"/>
          <w:tab w:val="left" w:pos="5670"/>
          <w:tab w:val="left" w:pos="6804"/>
        </w:tabs>
        <w:spacing w:after="0" w:line="240" w:lineRule="auto"/>
        <w:ind w:left="1440"/>
        <w:jc w:val="both"/>
        <w:rPr>
          <w:sz w:val="24"/>
          <w:szCs w:val="24"/>
        </w:rPr>
      </w:pPr>
      <w:r w:rsidRPr="00F53852">
        <w:rPr>
          <w:sz w:val="24"/>
          <w:szCs w:val="24"/>
        </w:rPr>
        <w:t>Patient's gender.</w:t>
      </w:r>
    </w:p>
    <w:p w:rsidR="006F7CA1" w:rsidRPr="00F53852" w:rsidRDefault="006F7CA1" w:rsidP="006F7CA1">
      <w:pPr>
        <w:tabs>
          <w:tab w:val="left" w:pos="1276"/>
        </w:tabs>
        <w:ind w:left="993"/>
        <w:rPr>
          <w:sz w:val="24"/>
          <w:szCs w:val="24"/>
        </w:rPr>
      </w:pPr>
    </w:p>
    <w:p w:rsidR="006F7CA1" w:rsidRPr="00F53852" w:rsidRDefault="006F7CA1" w:rsidP="006F7CA1">
      <w:pPr>
        <w:pStyle w:val="Heading3"/>
        <w:numPr>
          <w:ilvl w:val="0"/>
          <w:numId w:val="0"/>
        </w:numPr>
        <w:tabs>
          <w:tab w:val="clear" w:pos="567"/>
          <w:tab w:val="left" w:pos="851"/>
        </w:tabs>
        <w:ind w:left="851"/>
        <w:rPr>
          <w:rFonts w:asciiTheme="minorHAnsi" w:hAnsiTheme="minorHAnsi"/>
          <w:sz w:val="24"/>
          <w:szCs w:val="24"/>
        </w:rPr>
      </w:pPr>
      <w:r w:rsidRPr="00F53852">
        <w:rPr>
          <w:rFonts w:asciiTheme="minorHAnsi" w:hAnsiTheme="minorHAnsi"/>
          <w:sz w:val="24"/>
          <w:szCs w:val="24"/>
        </w:rPr>
        <w:t xml:space="preserve">The following Information is required to contact the requestor (e.g. for critical results or in the event of problems with the sample): </w:t>
      </w:r>
    </w:p>
    <w:p w:rsidR="006F7CA1" w:rsidRPr="00F53852" w:rsidRDefault="006F7CA1" w:rsidP="00364632">
      <w:pPr>
        <w:tabs>
          <w:tab w:val="left" w:pos="1418"/>
          <w:tab w:val="left" w:pos="3402"/>
          <w:tab w:val="left" w:pos="4536"/>
          <w:tab w:val="left" w:pos="5670"/>
          <w:tab w:val="left" w:pos="6804"/>
        </w:tabs>
        <w:spacing w:after="0" w:line="240" w:lineRule="auto"/>
        <w:ind w:left="1440"/>
        <w:jc w:val="both"/>
        <w:rPr>
          <w:sz w:val="24"/>
          <w:szCs w:val="24"/>
        </w:rPr>
      </w:pPr>
      <w:r w:rsidRPr="00F53852">
        <w:rPr>
          <w:sz w:val="24"/>
          <w:szCs w:val="24"/>
        </w:rPr>
        <w:t>Legible name and contact number of requesting clinician/laboratory</w:t>
      </w:r>
      <w:bookmarkStart w:id="1" w:name="_Toc243453519"/>
      <w:bookmarkStart w:id="2" w:name="_Toc243453543"/>
      <w:bookmarkStart w:id="3" w:name="_Toc243459222"/>
      <w:bookmarkStart w:id="4" w:name="_Toc243460722"/>
      <w:bookmarkStart w:id="5" w:name="_Toc243461146"/>
      <w:bookmarkStart w:id="6" w:name="_Toc243466017"/>
      <w:bookmarkEnd w:id="1"/>
      <w:bookmarkEnd w:id="2"/>
      <w:bookmarkEnd w:id="3"/>
      <w:bookmarkEnd w:id="4"/>
      <w:bookmarkEnd w:id="5"/>
      <w:bookmarkEnd w:id="6"/>
    </w:p>
    <w:p w:rsidR="006F7CA1" w:rsidRPr="00F53852" w:rsidRDefault="006F7CA1" w:rsidP="006F7CA1">
      <w:pPr>
        <w:pStyle w:val="ListParagraph"/>
        <w:shd w:val="clear" w:color="auto" w:fill="FFFFFF"/>
        <w:spacing w:after="100" w:afterAutospacing="1" w:line="240" w:lineRule="auto"/>
        <w:ind w:left="1440"/>
        <w:rPr>
          <w:rFonts w:cs="Segoe UI"/>
          <w:color w:val="212529"/>
          <w:sz w:val="24"/>
          <w:szCs w:val="24"/>
          <w:lang w:val="en"/>
        </w:rPr>
      </w:pPr>
    </w:p>
    <w:p w:rsidR="006F7CA1" w:rsidRPr="00F53852" w:rsidRDefault="006F7CA1" w:rsidP="006F7CA1">
      <w:pPr>
        <w:pStyle w:val="ListParagraph"/>
        <w:shd w:val="clear" w:color="auto" w:fill="FFFFFF"/>
        <w:spacing w:after="100" w:afterAutospacing="1" w:line="240" w:lineRule="auto"/>
        <w:ind w:left="1440"/>
        <w:rPr>
          <w:rFonts w:cs="Segoe UI"/>
          <w:color w:val="212529"/>
          <w:sz w:val="24"/>
          <w:szCs w:val="24"/>
          <w:lang w:val="en"/>
        </w:rPr>
      </w:pPr>
    </w:p>
    <w:p w:rsidR="006F7CA1" w:rsidRPr="00F53852" w:rsidRDefault="006F7CA1" w:rsidP="00364632">
      <w:pPr>
        <w:pStyle w:val="ListParagraph"/>
        <w:numPr>
          <w:ilvl w:val="0"/>
          <w:numId w:val="7"/>
        </w:numPr>
        <w:shd w:val="clear" w:color="auto" w:fill="FFFFFF"/>
        <w:spacing w:after="100" w:afterAutospacing="1" w:line="240" w:lineRule="auto"/>
        <w:rPr>
          <w:rFonts w:cs="Segoe UI"/>
          <w:color w:val="212529"/>
          <w:sz w:val="24"/>
          <w:szCs w:val="24"/>
          <w:lang w:val="en"/>
        </w:rPr>
      </w:pPr>
      <w:r w:rsidRPr="00F53852">
        <w:rPr>
          <w:rFonts w:cs="Segoe UI"/>
          <w:color w:val="212529"/>
          <w:sz w:val="24"/>
          <w:szCs w:val="24"/>
          <w:lang w:val="en"/>
        </w:rPr>
        <w:t>Incomplete information,</w:t>
      </w:r>
      <w:r w:rsidR="00364632" w:rsidRPr="00F53852">
        <w:rPr>
          <w:rFonts w:cs="Segoe UI"/>
          <w:color w:val="212529"/>
          <w:sz w:val="24"/>
          <w:szCs w:val="24"/>
          <w:lang w:val="en"/>
        </w:rPr>
        <w:t xml:space="preserve"> ‘labelling the specimen container’ </w:t>
      </w:r>
      <w:r w:rsidRPr="00F53852">
        <w:rPr>
          <w:rFonts w:cs="Segoe UI"/>
          <w:color w:val="212529"/>
          <w:sz w:val="24"/>
          <w:szCs w:val="24"/>
          <w:lang w:val="en"/>
        </w:rPr>
        <w:t>the following is required</w:t>
      </w:r>
    </w:p>
    <w:p w:rsidR="00364632" w:rsidRPr="00F53852" w:rsidRDefault="00364632" w:rsidP="00364632">
      <w:pPr>
        <w:ind w:left="273" w:firstLine="720"/>
        <w:rPr>
          <w:sz w:val="24"/>
          <w:szCs w:val="24"/>
        </w:rPr>
      </w:pPr>
      <w:r w:rsidRPr="00F53852">
        <w:rPr>
          <w:sz w:val="24"/>
          <w:szCs w:val="24"/>
        </w:rPr>
        <w:t>Each specimen container must contain at least 2 of the following:</w:t>
      </w:r>
    </w:p>
    <w:p w:rsidR="00364632" w:rsidRPr="00F53852" w:rsidRDefault="00364632" w:rsidP="00364632">
      <w:pPr>
        <w:tabs>
          <w:tab w:val="left" w:pos="1276"/>
          <w:tab w:val="left" w:pos="1560"/>
        </w:tabs>
        <w:ind w:left="1418" w:hanging="425"/>
        <w:rPr>
          <w:sz w:val="24"/>
          <w:szCs w:val="24"/>
        </w:rPr>
      </w:pPr>
      <w:r w:rsidRPr="00F53852">
        <w:rPr>
          <w:sz w:val="24"/>
          <w:szCs w:val="24"/>
        </w:rPr>
        <w:t>1.</w:t>
      </w:r>
      <w:r w:rsidRPr="00F53852">
        <w:rPr>
          <w:sz w:val="24"/>
          <w:szCs w:val="24"/>
        </w:rPr>
        <w:tab/>
        <w:t>External laboratory number</w:t>
      </w:r>
    </w:p>
    <w:p w:rsidR="00364632" w:rsidRPr="00F53852" w:rsidRDefault="00364632" w:rsidP="00364632">
      <w:pPr>
        <w:tabs>
          <w:tab w:val="left" w:pos="1276"/>
          <w:tab w:val="left" w:pos="1560"/>
        </w:tabs>
        <w:ind w:left="1418" w:hanging="425"/>
        <w:rPr>
          <w:sz w:val="24"/>
          <w:szCs w:val="24"/>
        </w:rPr>
      </w:pPr>
      <w:r w:rsidRPr="00F53852">
        <w:rPr>
          <w:sz w:val="24"/>
          <w:szCs w:val="24"/>
        </w:rPr>
        <w:t>2. Patient’s name (surname and first name – not initial) or unique coded identifier</w:t>
      </w:r>
    </w:p>
    <w:p w:rsidR="00364632" w:rsidRPr="00F53852" w:rsidRDefault="00364632" w:rsidP="00364632">
      <w:pPr>
        <w:tabs>
          <w:tab w:val="left" w:pos="1276"/>
          <w:tab w:val="left" w:pos="1560"/>
        </w:tabs>
        <w:ind w:left="1418" w:hanging="425"/>
        <w:rPr>
          <w:sz w:val="24"/>
          <w:szCs w:val="24"/>
        </w:rPr>
      </w:pPr>
      <w:r w:rsidRPr="00F53852">
        <w:rPr>
          <w:sz w:val="24"/>
          <w:szCs w:val="24"/>
        </w:rPr>
        <w:t>3.</w:t>
      </w:r>
      <w:r w:rsidRPr="00F53852">
        <w:rPr>
          <w:sz w:val="24"/>
          <w:szCs w:val="24"/>
        </w:rPr>
        <w:tab/>
        <w:t>Patient’s date of birth or age</w:t>
      </w:r>
    </w:p>
    <w:p w:rsidR="00364632" w:rsidRPr="00F53852" w:rsidRDefault="00364632" w:rsidP="00364632">
      <w:pPr>
        <w:tabs>
          <w:tab w:val="left" w:pos="1276"/>
          <w:tab w:val="left" w:pos="1560"/>
        </w:tabs>
        <w:ind w:left="1418" w:hanging="425"/>
        <w:rPr>
          <w:sz w:val="24"/>
          <w:szCs w:val="24"/>
        </w:rPr>
      </w:pPr>
      <w:r w:rsidRPr="00F53852">
        <w:rPr>
          <w:sz w:val="24"/>
          <w:szCs w:val="24"/>
        </w:rPr>
        <w:t>4.</w:t>
      </w:r>
      <w:r w:rsidRPr="00F53852">
        <w:rPr>
          <w:sz w:val="24"/>
          <w:szCs w:val="24"/>
        </w:rPr>
        <w:tab/>
        <w:t>Patient’s hospital number or NHS number (if available)</w:t>
      </w:r>
    </w:p>
    <w:p w:rsidR="002A1948" w:rsidRPr="00F53852" w:rsidRDefault="002A1948" w:rsidP="00364632">
      <w:pPr>
        <w:tabs>
          <w:tab w:val="left" w:pos="1276"/>
          <w:tab w:val="left" w:pos="1560"/>
        </w:tabs>
        <w:ind w:left="1418" w:hanging="425"/>
        <w:rPr>
          <w:sz w:val="24"/>
          <w:szCs w:val="24"/>
        </w:rPr>
      </w:pPr>
    </w:p>
    <w:p w:rsidR="002A1948" w:rsidRPr="00F53852" w:rsidRDefault="002A1948" w:rsidP="002A1948">
      <w:pPr>
        <w:pStyle w:val="ListParagraph"/>
        <w:numPr>
          <w:ilvl w:val="0"/>
          <w:numId w:val="1"/>
        </w:numPr>
        <w:tabs>
          <w:tab w:val="left" w:pos="1276"/>
          <w:tab w:val="left" w:pos="1560"/>
        </w:tabs>
        <w:rPr>
          <w:sz w:val="24"/>
          <w:szCs w:val="24"/>
        </w:rPr>
      </w:pPr>
      <w:r w:rsidRPr="00F53852">
        <w:rPr>
          <w:sz w:val="24"/>
          <w:szCs w:val="24"/>
        </w:rPr>
        <w:t>Therapeutic drug monitoring</w:t>
      </w:r>
    </w:p>
    <w:p w:rsidR="002A1948" w:rsidRPr="00F53852" w:rsidRDefault="002A1948" w:rsidP="002A1948">
      <w:pPr>
        <w:tabs>
          <w:tab w:val="left" w:pos="1276"/>
          <w:tab w:val="left" w:pos="1560"/>
        </w:tabs>
        <w:rPr>
          <w:sz w:val="24"/>
          <w:szCs w:val="24"/>
        </w:rPr>
      </w:pPr>
      <w:r w:rsidRPr="00F53852">
        <w:rPr>
          <w:sz w:val="24"/>
          <w:szCs w:val="24"/>
        </w:rPr>
        <w:tab/>
        <w:t>Under clinical advice please add</w:t>
      </w:r>
    </w:p>
    <w:p w:rsidR="002A1948" w:rsidRDefault="002A1948" w:rsidP="002A1948">
      <w:pPr>
        <w:tabs>
          <w:tab w:val="left" w:pos="1276"/>
          <w:tab w:val="left" w:pos="1560"/>
        </w:tabs>
        <w:ind w:left="1276"/>
        <w:rPr>
          <w:rFonts w:cs="Segoe UI"/>
          <w:color w:val="212529"/>
          <w:sz w:val="24"/>
          <w:szCs w:val="24"/>
          <w:lang w:val="en"/>
        </w:rPr>
      </w:pPr>
      <w:r w:rsidRPr="00F53852">
        <w:rPr>
          <w:rFonts w:cs="Segoe UI"/>
          <w:color w:val="212529"/>
          <w:sz w:val="24"/>
          <w:szCs w:val="24"/>
          <w:lang w:val="en"/>
        </w:rPr>
        <w:t>Sarah Tennant (Clinical Scientist)   </w:t>
      </w:r>
      <w:r w:rsidRPr="00F53852">
        <w:rPr>
          <w:rFonts w:cs="Segoe UI"/>
          <w:color w:val="212529"/>
          <w:sz w:val="24"/>
          <w:szCs w:val="24"/>
          <w:lang w:val="en"/>
        </w:rPr>
        <w:br/>
      </w:r>
      <w:proofErr w:type="gramStart"/>
      <w:r w:rsidRPr="00F53852">
        <w:rPr>
          <w:rFonts w:cs="Segoe UI"/>
          <w:color w:val="212529"/>
          <w:sz w:val="24"/>
          <w:szCs w:val="24"/>
          <w:lang w:val="en"/>
        </w:rPr>
        <w:t>Sarah.tennant@wales.nhs.uk ,</w:t>
      </w:r>
      <w:proofErr w:type="gramEnd"/>
      <w:r w:rsidRPr="00F53852">
        <w:rPr>
          <w:rFonts w:cs="Segoe UI"/>
          <w:color w:val="212529"/>
          <w:sz w:val="24"/>
          <w:szCs w:val="24"/>
          <w:lang w:val="en"/>
        </w:rPr>
        <w:t xml:space="preserve"> 029 20745863</w:t>
      </w:r>
    </w:p>
    <w:p w:rsidR="00F53852" w:rsidRPr="00F53852" w:rsidRDefault="00F53852" w:rsidP="002A1948">
      <w:pPr>
        <w:tabs>
          <w:tab w:val="left" w:pos="1276"/>
          <w:tab w:val="left" w:pos="1560"/>
        </w:tabs>
        <w:ind w:left="1276"/>
        <w:rPr>
          <w:rFonts w:cs="Segoe UI"/>
          <w:color w:val="212529"/>
          <w:sz w:val="24"/>
          <w:szCs w:val="24"/>
          <w:lang w:val="en"/>
        </w:rPr>
      </w:pPr>
    </w:p>
    <w:p w:rsidR="002A1948" w:rsidRPr="00F53852" w:rsidRDefault="002A1948" w:rsidP="002A1948">
      <w:pPr>
        <w:pStyle w:val="ListParagraph"/>
        <w:numPr>
          <w:ilvl w:val="0"/>
          <w:numId w:val="1"/>
        </w:numPr>
        <w:tabs>
          <w:tab w:val="left" w:pos="1276"/>
          <w:tab w:val="left" w:pos="1560"/>
        </w:tabs>
        <w:rPr>
          <w:sz w:val="24"/>
          <w:szCs w:val="24"/>
        </w:rPr>
      </w:pPr>
      <w:r w:rsidRPr="00F53852">
        <w:rPr>
          <w:sz w:val="24"/>
          <w:szCs w:val="24"/>
        </w:rPr>
        <w:t>Trace elements</w:t>
      </w:r>
    </w:p>
    <w:p w:rsidR="002A1948" w:rsidRPr="00F53852" w:rsidRDefault="002A1948" w:rsidP="002A1948">
      <w:pPr>
        <w:pStyle w:val="ListParagraph"/>
        <w:numPr>
          <w:ilvl w:val="0"/>
          <w:numId w:val="7"/>
        </w:numPr>
        <w:tabs>
          <w:tab w:val="left" w:pos="1276"/>
          <w:tab w:val="left" w:pos="1560"/>
        </w:tabs>
        <w:rPr>
          <w:sz w:val="24"/>
          <w:szCs w:val="24"/>
        </w:rPr>
      </w:pPr>
      <w:r w:rsidRPr="00F53852">
        <w:rPr>
          <w:sz w:val="24"/>
          <w:szCs w:val="24"/>
        </w:rPr>
        <w:t>Please remove the date for the repertoire document and update the current revision with revision 20 (PD-BIO-</w:t>
      </w:r>
      <w:proofErr w:type="spellStart"/>
      <w:r w:rsidRPr="00F53852">
        <w:rPr>
          <w:sz w:val="24"/>
          <w:szCs w:val="24"/>
        </w:rPr>
        <w:t>TraceEleRepertoire</w:t>
      </w:r>
      <w:proofErr w:type="spellEnd"/>
      <w:r w:rsidRPr="00F53852">
        <w:rPr>
          <w:sz w:val="24"/>
          <w:szCs w:val="24"/>
        </w:rPr>
        <w:t>)</w:t>
      </w:r>
    </w:p>
    <w:p w:rsidR="002A1948" w:rsidRPr="00F53852" w:rsidRDefault="002A1948" w:rsidP="002A1948">
      <w:pPr>
        <w:pStyle w:val="ListParagraph"/>
        <w:numPr>
          <w:ilvl w:val="0"/>
          <w:numId w:val="7"/>
        </w:numPr>
        <w:tabs>
          <w:tab w:val="left" w:pos="1276"/>
          <w:tab w:val="left" w:pos="1560"/>
        </w:tabs>
        <w:rPr>
          <w:sz w:val="24"/>
          <w:szCs w:val="24"/>
        </w:rPr>
      </w:pPr>
      <w:r w:rsidRPr="00F53852">
        <w:rPr>
          <w:sz w:val="24"/>
          <w:szCs w:val="24"/>
        </w:rPr>
        <w:t>There are no contact details available please add</w:t>
      </w:r>
    </w:p>
    <w:p w:rsidR="002A1948" w:rsidRPr="00F53852" w:rsidRDefault="002A1948" w:rsidP="002A1948">
      <w:pPr>
        <w:pStyle w:val="ListParagraph"/>
        <w:ind w:left="1440"/>
        <w:outlineLvl w:val="0"/>
        <w:rPr>
          <w:sz w:val="24"/>
          <w:szCs w:val="24"/>
        </w:rPr>
      </w:pPr>
      <w:r w:rsidRPr="00F53852">
        <w:rPr>
          <w:sz w:val="24"/>
          <w:szCs w:val="24"/>
        </w:rPr>
        <w:t>Paul Bramhall (Laboratory- Senior Biomedical Scientist)</w:t>
      </w:r>
    </w:p>
    <w:p w:rsidR="002A1948" w:rsidRPr="00F53852" w:rsidRDefault="002A1948" w:rsidP="002A1948">
      <w:pPr>
        <w:pStyle w:val="ListParagraph"/>
        <w:ind w:left="1440"/>
        <w:outlineLvl w:val="0"/>
        <w:rPr>
          <w:sz w:val="24"/>
          <w:szCs w:val="24"/>
          <w:lang w:val="fr-FR"/>
        </w:rPr>
      </w:pPr>
      <w:r w:rsidRPr="00F53852">
        <w:rPr>
          <w:sz w:val="24"/>
          <w:szCs w:val="24"/>
          <w:lang w:val="fr-FR"/>
        </w:rPr>
        <w:t>Tel – 02921 848371</w:t>
      </w:r>
    </w:p>
    <w:p w:rsidR="002A1948" w:rsidRPr="00F53852" w:rsidRDefault="002A1948" w:rsidP="002A1948">
      <w:pPr>
        <w:pStyle w:val="ListParagraph"/>
        <w:ind w:left="1440"/>
        <w:outlineLvl w:val="0"/>
        <w:rPr>
          <w:color w:val="000080"/>
          <w:sz w:val="24"/>
          <w:szCs w:val="24"/>
          <w:lang w:val="fr-FR"/>
        </w:rPr>
      </w:pPr>
      <w:r w:rsidRPr="00F53852">
        <w:rPr>
          <w:sz w:val="24"/>
          <w:szCs w:val="24"/>
          <w:lang w:val="fr-FR"/>
        </w:rPr>
        <w:t xml:space="preserve">Email </w:t>
      </w:r>
      <w:hyperlink r:id="rId5" w:history="1">
        <w:r w:rsidRPr="00F53852">
          <w:rPr>
            <w:rStyle w:val="Hyperlink"/>
            <w:sz w:val="24"/>
            <w:szCs w:val="24"/>
            <w:lang w:val="fr-FR"/>
          </w:rPr>
          <w:t>Paul.Bramhall@wales.nhs.uk</w:t>
        </w:r>
      </w:hyperlink>
    </w:p>
    <w:p w:rsidR="002A1948" w:rsidRPr="00F53852" w:rsidRDefault="002A1948" w:rsidP="002A1948">
      <w:pPr>
        <w:pStyle w:val="ListParagraph"/>
        <w:ind w:left="1440"/>
        <w:rPr>
          <w:color w:val="000080"/>
          <w:sz w:val="24"/>
          <w:szCs w:val="24"/>
          <w:lang w:val="fr-FR"/>
        </w:rPr>
      </w:pPr>
    </w:p>
    <w:p w:rsidR="002A1948" w:rsidRPr="00F53852" w:rsidRDefault="002A1948" w:rsidP="002A1948">
      <w:pPr>
        <w:pStyle w:val="ListParagraph"/>
        <w:ind w:left="1440"/>
        <w:outlineLvl w:val="0"/>
        <w:rPr>
          <w:sz w:val="24"/>
          <w:szCs w:val="24"/>
        </w:rPr>
      </w:pPr>
      <w:r w:rsidRPr="00F53852">
        <w:rPr>
          <w:sz w:val="24"/>
          <w:szCs w:val="24"/>
        </w:rPr>
        <w:t>Joanne Rogers (Consultant Clinical Scientist)</w:t>
      </w:r>
    </w:p>
    <w:p w:rsidR="002A1948" w:rsidRPr="00F53852" w:rsidRDefault="002A1948" w:rsidP="002A1948">
      <w:pPr>
        <w:pStyle w:val="ListParagraph"/>
        <w:ind w:left="1440"/>
        <w:outlineLvl w:val="0"/>
        <w:rPr>
          <w:sz w:val="24"/>
          <w:szCs w:val="24"/>
        </w:rPr>
      </w:pPr>
      <w:r w:rsidRPr="00F53852">
        <w:rPr>
          <w:sz w:val="24"/>
          <w:szCs w:val="24"/>
        </w:rPr>
        <w:t>Tel – 02921 826894/02921 848364</w:t>
      </w:r>
    </w:p>
    <w:p w:rsidR="002A1948" w:rsidRPr="00F53852" w:rsidRDefault="002A1948" w:rsidP="002A1948">
      <w:pPr>
        <w:pStyle w:val="ListParagraph"/>
        <w:ind w:left="1440"/>
        <w:outlineLvl w:val="0"/>
        <w:rPr>
          <w:sz w:val="24"/>
          <w:szCs w:val="24"/>
        </w:rPr>
      </w:pPr>
      <w:r w:rsidRPr="00F53852">
        <w:rPr>
          <w:sz w:val="24"/>
          <w:szCs w:val="24"/>
        </w:rPr>
        <w:t xml:space="preserve">Email – </w:t>
      </w:r>
      <w:r w:rsidRPr="00F53852">
        <w:rPr>
          <w:color w:val="0000FF"/>
          <w:sz w:val="24"/>
          <w:szCs w:val="24"/>
        </w:rPr>
        <w:t>Joanne.Rogers@wales.nhs.uk</w:t>
      </w:r>
    </w:p>
    <w:p w:rsidR="002A1948" w:rsidRPr="00F53852" w:rsidRDefault="002A1948" w:rsidP="002A1948">
      <w:pPr>
        <w:pStyle w:val="ListParagraph"/>
        <w:ind w:left="1440"/>
        <w:rPr>
          <w:sz w:val="24"/>
          <w:szCs w:val="24"/>
        </w:rPr>
      </w:pPr>
    </w:p>
    <w:p w:rsidR="002A1948" w:rsidRPr="00F53852" w:rsidRDefault="002A1948" w:rsidP="002A1948">
      <w:pPr>
        <w:pStyle w:val="ListParagraph"/>
        <w:ind w:left="1440"/>
        <w:outlineLvl w:val="0"/>
        <w:rPr>
          <w:sz w:val="24"/>
          <w:szCs w:val="24"/>
        </w:rPr>
      </w:pPr>
      <w:r w:rsidRPr="00F53852">
        <w:rPr>
          <w:sz w:val="24"/>
          <w:szCs w:val="24"/>
        </w:rPr>
        <w:t>Katie Jones (Clinical Scientist)</w:t>
      </w:r>
    </w:p>
    <w:p w:rsidR="002A1948" w:rsidRPr="00F53852" w:rsidRDefault="002A1948" w:rsidP="002A1948">
      <w:pPr>
        <w:pStyle w:val="ListParagraph"/>
        <w:ind w:left="1440"/>
        <w:outlineLvl w:val="0"/>
        <w:rPr>
          <w:sz w:val="24"/>
          <w:szCs w:val="24"/>
        </w:rPr>
      </w:pPr>
      <w:r w:rsidRPr="00F53852">
        <w:rPr>
          <w:sz w:val="24"/>
          <w:szCs w:val="24"/>
        </w:rPr>
        <w:t>Tel – 02921 826894/02921 848364</w:t>
      </w:r>
    </w:p>
    <w:p w:rsidR="002A1948" w:rsidRPr="00F53852" w:rsidRDefault="002A1948" w:rsidP="002A1948">
      <w:pPr>
        <w:pStyle w:val="ListParagraph"/>
        <w:ind w:left="1440"/>
        <w:outlineLvl w:val="0"/>
        <w:rPr>
          <w:color w:val="0000FF"/>
          <w:sz w:val="24"/>
          <w:szCs w:val="24"/>
        </w:rPr>
      </w:pPr>
      <w:r w:rsidRPr="00F53852">
        <w:rPr>
          <w:sz w:val="24"/>
          <w:szCs w:val="24"/>
        </w:rPr>
        <w:t xml:space="preserve">Email – </w:t>
      </w:r>
      <w:hyperlink r:id="rId6" w:history="1">
        <w:r w:rsidR="00F53852" w:rsidRPr="00F53852">
          <w:rPr>
            <w:rStyle w:val="Hyperlink"/>
            <w:rFonts w:cstheme="minorBidi"/>
            <w:sz w:val="24"/>
            <w:szCs w:val="24"/>
          </w:rPr>
          <w:t>Katie.Jones14@wales.nhs.uk</w:t>
        </w:r>
      </w:hyperlink>
    </w:p>
    <w:p w:rsidR="00F53852" w:rsidRPr="00F53852" w:rsidRDefault="00F53852" w:rsidP="002A1948">
      <w:pPr>
        <w:pStyle w:val="ListParagraph"/>
        <w:ind w:left="1440"/>
        <w:outlineLvl w:val="0"/>
        <w:rPr>
          <w:color w:val="0000FF"/>
          <w:sz w:val="24"/>
          <w:szCs w:val="24"/>
        </w:rPr>
      </w:pPr>
    </w:p>
    <w:p w:rsidR="00F53852" w:rsidRPr="00F53852" w:rsidRDefault="00F53852" w:rsidP="00F53852">
      <w:pPr>
        <w:pStyle w:val="ListParagraph"/>
        <w:numPr>
          <w:ilvl w:val="0"/>
          <w:numId w:val="1"/>
        </w:numPr>
        <w:outlineLvl w:val="0"/>
        <w:rPr>
          <w:sz w:val="24"/>
          <w:szCs w:val="24"/>
        </w:rPr>
      </w:pPr>
      <w:r w:rsidRPr="00F53852">
        <w:rPr>
          <w:sz w:val="24"/>
          <w:szCs w:val="24"/>
        </w:rPr>
        <w:t xml:space="preserve"> In MBI useful resources pleased remove Clinical Pathology accreditation and replace with</w:t>
      </w:r>
    </w:p>
    <w:p w:rsidR="00F53852" w:rsidRPr="00F53852" w:rsidRDefault="00F53852" w:rsidP="00F53852">
      <w:pPr>
        <w:pStyle w:val="ListParagraph"/>
        <w:outlineLvl w:val="0"/>
        <w:rPr>
          <w:rFonts w:cs="Arial"/>
          <w:color w:val="0F1B24"/>
          <w:sz w:val="24"/>
          <w:szCs w:val="24"/>
          <w:lang w:val="en"/>
        </w:rPr>
      </w:pPr>
      <w:r w:rsidRPr="00F53852">
        <w:rPr>
          <w:rFonts w:cs="Arial"/>
          <w:color w:val="0F1B24"/>
          <w:sz w:val="24"/>
          <w:szCs w:val="24"/>
          <w:lang w:val="en"/>
        </w:rPr>
        <w:t>The United Kingdom Accreditation Service (UKAS)</w:t>
      </w:r>
      <w:r w:rsidRPr="00F53852">
        <w:rPr>
          <w:sz w:val="24"/>
          <w:szCs w:val="24"/>
        </w:rPr>
        <w:t xml:space="preserve"> </w:t>
      </w:r>
      <w:hyperlink r:id="rId7" w:history="1">
        <w:r w:rsidRPr="00F53852">
          <w:rPr>
            <w:rStyle w:val="Hyperlink"/>
            <w:rFonts w:cs="Arial"/>
            <w:sz w:val="24"/>
            <w:szCs w:val="24"/>
            <w:lang w:val="en"/>
          </w:rPr>
          <w:t>https://www.ukas.com/</w:t>
        </w:r>
      </w:hyperlink>
    </w:p>
    <w:p w:rsidR="00F53852" w:rsidRPr="00F53852" w:rsidRDefault="00F53852" w:rsidP="00F53852">
      <w:pPr>
        <w:pStyle w:val="ListParagraph"/>
        <w:outlineLvl w:val="0"/>
        <w:rPr>
          <w:sz w:val="24"/>
          <w:szCs w:val="24"/>
        </w:rPr>
      </w:pPr>
    </w:p>
    <w:p w:rsidR="002A1948" w:rsidRPr="00F53852" w:rsidRDefault="002A1948" w:rsidP="002A1948">
      <w:pPr>
        <w:pStyle w:val="ListParagraph"/>
        <w:tabs>
          <w:tab w:val="left" w:pos="1276"/>
          <w:tab w:val="left" w:pos="1560"/>
        </w:tabs>
        <w:ind w:left="1440"/>
        <w:rPr>
          <w:sz w:val="24"/>
          <w:szCs w:val="24"/>
        </w:rPr>
      </w:pPr>
    </w:p>
    <w:p w:rsidR="002A1948" w:rsidRPr="00F53852" w:rsidRDefault="002A1948" w:rsidP="002A1948">
      <w:pPr>
        <w:pStyle w:val="ListParagraph"/>
        <w:tabs>
          <w:tab w:val="left" w:pos="1276"/>
          <w:tab w:val="left" w:pos="1560"/>
        </w:tabs>
        <w:rPr>
          <w:sz w:val="24"/>
          <w:szCs w:val="24"/>
        </w:rPr>
      </w:pPr>
    </w:p>
    <w:p w:rsidR="00364632" w:rsidRPr="00F53852" w:rsidRDefault="00364632" w:rsidP="00364632">
      <w:pPr>
        <w:tabs>
          <w:tab w:val="left" w:pos="1276"/>
        </w:tabs>
        <w:rPr>
          <w:sz w:val="24"/>
          <w:szCs w:val="24"/>
        </w:rPr>
      </w:pPr>
    </w:p>
    <w:p w:rsidR="000E5DE0" w:rsidRPr="00F53852" w:rsidRDefault="000E5DE0" w:rsidP="000E5DE0">
      <w:pPr>
        <w:pStyle w:val="ListParagraph"/>
        <w:shd w:val="clear" w:color="auto" w:fill="FFFFFF"/>
        <w:spacing w:after="100" w:afterAutospacing="1" w:line="240" w:lineRule="auto"/>
        <w:rPr>
          <w:rFonts w:cs="Segoe UI"/>
          <w:color w:val="212529"/>
          <w:sz w:val="24"/>
          <w:szCs w:val="24"/>
          <w:lang w:val="en"/>
        </w:rPr>
      </w:pPr>
    </w:p>
    <w:p w:rsidR="008B6A0C" w:rsidRPr="00F53852" w:rsidRDefault="008B6A0C" w:rsidP="0023781F">
      <w:pPr>
        <w:pStyle w:val="ListParagraph"/>
        <w:shd w:val="clear" w:color="auto" w:fill="FFFFFF"/>
        <w:spacing w:after="100" w:afterAutospacing="1" w:line="240" w:lineRule="auto"/>
        <w:rPr>
          <w:rFonts w:cs="Segoe UI"/>
          <w:color w:val="212529"/>
          <w:sz w:val="24"/>
          <w:szCs w:val="24"/>
          <w:lang w:val="en"/>
        </w:rPr>
      </w:pPr>
    </w:p>
    <w:p w:rsidR="0023781F" w:rsidRPr="00F53852" w:rsidRDefault="0023781F" w:rsidP="0023781F">
      <w:pPr>
        <w:shd w:val="clear" w:color="auto" w:fill="FFFFFF"/>
        <w:spacing w:after="100" w:afterAutospacing="1" w:line="240" w:lineRule="auto"/>
        <w:rPr>
          <w:rFonts w:eastAsia="Times New Roman" w:cs="Times New Roman"/>
          <w:color w:val="212529"/>
          <w:sz w:val="24"/>
          <w:szCs w:val="24"/>
          <w:lang w:val="en" w:eastAsia="en-GB"/>
        </w:rPr>
      </w:pPr>
    </w:p>
    <w:p w:rsidR="0023781F" w:rsidRPr="00F53852" w:rsidRDefault="0023781F" w:rsidP="0023781F">
      <w:pPr>
        <w:shd w:val="clear" w:color="auto" w:fill="FFFFFF"/>
        <w:spacing w:after="100" w:afterAutospacing="1" w:line="240" w:lineRule="auto"/>
        <w:ind w:left="360"/>
        <w:rPr>
          <w:rFonts w:eastAsia="Times New Roman" w:cs="Times New Roman"/>
          <w:color w:val="212529"/>
          <w:sz w:val="24"/>
          <w:szCs w:val="24"/>
          <w:lang w:val="en" w:eastAsia="en-GB"/>
        </w:rPr>
      </w:pPr>
    </w:p>
    <w:p w:rsidR="0023781F" w:rsidRPr="00F53852" w:rsidRDefault="0023781F" w:rsidP="00364632">
      <w:pPr>
        <w:shd w:val="clear" w:color="auto" w:fill="FFFFFF"/>
        <w:spacing w:after="100" w:afterAutospacing="1" w:line="240" w:lineRule="auto"/>
        <w:ind w:left="360"/>
        <w:rPr>
          <w:rFonts w:eastAsia="Times New Roman" w:cs="Times New Roman"/>
          <w:color w:val="212529"/>
          <w:sz w:val="24"/>
          <w:szCs w:val="24"/>
          <w:lang w:val="en" w:eastAsia="en-GB"/>
        </w:rPr>
      </w:pPr>
    </w:p>
    <w:sectPr w:rsidR="0023781F" w:rsidRPr="00F53852" w:rsidSect="0036463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4225B"/>
    <w:multiLevelType w:val="hybridMultilevel"/>
    <w:tmpl w:val="161EE6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0E036E9"/>
    <w:multiLevelType w:val="multilevel"/>
    <w:tmpl w:val="C232763E"/>
    <w:lvl w:ilvl="0">
      <w:start w:val="1"/>
      <w:numFmt w:val="decimal"/>
      <w:pStyle w:val="Heading1"/>
      <w:lvlText w:val="%1."/>
      <w:lvlJc w:val="left"/>
      <w:pPr>
        <w:tabs>
          <w:tab w:val="num" w:pos="360"/>
        </w:tabs>
        <w:ind w:left="360" w:hanging="360"/>
      </w:pPr>
      <w:rPr>
        <w:rFonts w:hint="default"/>
      </w:rPr>
    </w:lvl>
    <w:lvl w:ilvl="1">
      <w:start w:val="1"/>
      <w:numFmt w:val="decimal"/>
      <w:pStyle w:val="Heading2"/>
      <w:lvlText w:val="%1.%2"/>
      <w:lvlJc w:val="left"/>
      <w:pPr>
        <w:tabs>
          <w:tab w:val="num" w:pos="1080"/>
        </w:tabs>
        <w:ind w:left="792" w:hanging="432"/>
      </w:pPr>
      <w:rPr>
        <w:rFonts w:hint="default"/>
      </w:rPr>
    </w:lvl>
    <w:lvl w:ilvl="2">
      <w:start w:val="1"/>
      <w:numFmt w:val="decimal"/>
      <w:pStyle w:val="Heading3"/>
      <w:lvlText w:val="%1.%2.%3"/>
      <w:lvlJc w:val="left"/>
      <w:pPr>
        <w:tabs>
          <w:tab w:val="num" w:pos="1800"/>
        </w:tabs>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2" w15:restartNumberingAfterBreak="0">
    <w:nsid w:val="1BD91496"/>
    <w:multiLevelType w:val="hybridMultilevel"/>
    <w:tmpl w:val="F47485E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21156AB9"/>
    <w:multiLevelType w:val="hybridMultilevel"/>
    <w:tmpl w:val="0CCA129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3BF722F3"/>
    <w:multiLevelType w:val="singleLevel"/>
    <w:tmpl w:val="400ED7D4"/>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42021165"/>
    <w:multiLevelType w:val="hybridMultilevel"/>
    <w:tmpl w:val="F6BE753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4C2278E6"/>
    <w:multiLevelType w:val="hybridMultilevel"/>
    <w:tmpl w:val="DD90808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FBB6C61"/>
    <w:multiLevelType w:val="hybridMultilevel"/>
    <w:tmpl w:val="949A539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617637B6"/>
    <w:multiLevelType w:val="hybridMultilevel"/>
    <w:tmpl w:val="E64461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2384CFD"/>
    <w:multiLevelType w:val="hybridMultilevel"/>
    <w:tmpl w:val="23C21460"/>
    <w:lvl w:ilvl="0" w:tplc="0809000F">
      <w:start w:val="1"/>
      <w:numFmt w:val="decimal"/>
      <w:lvlText w:val="%1."/>
      <w:lvlJc w:val="left"/>
      <w:pPr>
        <w:tabs>
          <w:tab w:val="num" w:pos="1012"/>
        </w:tabs>
        <w:ind w:left="1012" w:hanging="360"/>
      </w:pPr>
    </w:lvl>
    <w:lvl w:ilvl="1" w:tplc="08090019" w:tentative="1">
      <w:start w:val="1"/>
      <w:numFmt w:val="lowerLetter"/>
      <w:lvlText w:val="%2."/>
      <w:lvlJc w:val="left"/>
      <w:pPr>
        <w:tabs>
          <w:tab w:val="num" w:pos="1950"/>
        </w:tabs>
        <w:ind w:left="1950" w:hanging="360"/>
      </w:pPr>
    </w:lvl>
    <w:lvl w:ilvl="2" w:tplc="0809001B" w:tentative="1">
      <w:start w:val="1"/>
      <w:numFmt w:val="lowerRoman"/>
      <w:lvlText w:val="%3."/>
      <w:lvlJc w:val="right"/>
      <w:pPr>
        <w:tabs>
          <w:tab w:val="num" w:pos="2670"/>
        </w:tabs>
        <w:ind w:left="2670" w:hanging="180"/>
      </w:pPr>
    </w:lvl>
    <w:lvl w:ilvl="3" w:tplc="0809000F" w:tentative="1">
      <w:start w:val="1"/>
      <w:numFmt w:val="decimal"/>
      <w:lvlText w:val="%4."/>
      <w:lvlJc w:val="left"/>
      <w:pPr>
        <w:tabs>
          <w:tab w:val="num" w:pos="3390"/>
        </w:tabs>
        <w:ind w:left="3390" w:hanging="360"/>
      </w:pPr>
    </w:lvl>
    <w:lvl w:ilvl="4" w:tplc="08090019" w:tentative="1">
      <w:start w:val="1"/>
      <w:numFmt w:val="lowerLetter"/>
      <w:lvlText w:val="%5."/>
      <w:lvlJc w:val="left"/>
      <w:pPr>
        <w:tabs>
          <w:tab w:val="num" w:pos="4110"/>
        </w:tabs>
        <w:ind w:left="4110" w:hanging="360"/>
      </w:pPr>
    </w:lvl>
    <w:lvl w:ilvl="5" w:tplc="0809001B" w:tentative="1">
      <w:start w:val="1"/>
      <w:numFmt w:val="lowerRoman"/>
      <w:lvlText w:val="%6."/>
      <w:lvlJc w:val="right"/>
      <w:pPr>
        <w:tabs>
          <w:tab w:val="num" w:pos="4830"/>
        </w:tabs>
        <w:ind w:left="4830" w:hanging="180"/>
      </w:pPr>
    </w:lvl>
    <w:lvl w:ilvl="6" w:tplc="0809000F" w:tentative="1">
      <w:start w:val="1"/>
      <w:numFmt w:val="decimal"/>
      <w:lvlText w:val="%7."/>
      <w:lvlJc w:val="left"/>
      <w:pPr>
        <w:tabs>
          <w:tab w:val="num" w:pos="5550"/>
        </w:tabs>
        <w:ind w:left="5550" w:hanging="360"/>
      </w:pPr>
    </w:lvl>
    <w:lvl w:ilvl="7" w:tplc="08090019" w:tentative="1">
      <w:start w:val="1"/>
      <w:numFmt w:val="lowerLetter"/>
      <w:lvlText w:val="%8."/>
      <w:lvlJc w:val="left"/>
      <w:pPr>
        <w:tabs>
          <w:tab w:val="num" w:pos="6270"/>
        </w:tabs>
        <w:ind w:left="6270" w:hanging="360"/>
      </w:pPr>
    </w:lvl>
    <w:lvl w:ilvl="8" w:tplc="0809001B" w:tentative="1">
      <w:start w:val="1"/>
      <w:numFmt w:val="lowerRoman"/>
      <w:lvlText w:val="%9."/>
      <w:lvlJc w:val="right"/>
      <w:pPr>
        <w:tabs>
          <w:tab w:val="num" w:pos="6990"/>
        </w:tabs>
        <w:ind w:left="6990" w:hanging="180"/>
      </w:pPr>
    </w:lvl>
  </w:abstractNum>
  <w:abstractNum w:abstractNumId="10" w15:restartNumberingAfterBreak="0">
    <w:nsid w:val="63CC4FA8"/>
    <w:multiLevelType w:val="multilevel"/>
    <w:tmpl w:val="28C691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0147CC5"/>
    <w:multiLevelType w:val="hybridMultilevel"/>
    <w:tmpl w:val="1F52E80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76FF59C6"/>
    <w:multiLevelType w:val="hybridMultilevel"/>
    <w:tmpl w:val="EA9E6ED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0"/>
  </w:num>
  <w:num w:numId="2">
    <w:abstractNumId w:val="10"/>
  </w:num>
  <w:num w:numId="3">
    <w:abstractNumId w:val="8"/>
  </w:num>
  <w:num w:numId="4">
    <w:abstractNumId w:val="6"/>
  </w:num>
  <w:num w:numId="5">
    <w:abstractNumId w:val="5"/>
  </w:num>
  <w:num w:numId="6">
    <w:abstractNumId w:val="7"/>
  </w:num>
  <w:num w:numId="7">
    <w:abstractNumId w:val="3"/>
  </w:num>
  <w:num w:numId="8">
    <w:abstractNumId w:val="4"/>
  </w:num>
  <w:num w:numId="9">
    <w:abstractNumId w:val="1"/>
  </w:num>
  <w:num w:numId="10">
    <w:abstractNumId w:val="9"/>
  </w:num>
  <w:num w:numId="11">
    <w:abstractNumId w:val="2"/>
  </w:num>
  <w:num w:numId="12">
    <w:abstractNumId w:val="12"/>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788F"/>
    <w:rsid w:val="000A644F"/>
    <w:rsid w:val="000C28D1"/>
    <w:rsid w:val="000E5DE0"/>
    <w:rsid w:val="0023781F"/>
    <w:rsid w:val="0029788F"/>
    <w:rsid w:val="002A1948"/>
    <w:rsid w:val="00364632"/>
    <w:rsid w:val="00407611"/>
    <w:rsid w:val="004B3E58"/>
    <w:rsid w:val="006F7CA1"/>
    <w:rsid w:val="00757026"/>
    <w:rsid w:val="008B6A0C"/>
    <w:rsid w:val="00E54788"/>
    <w:rsid w:val="00F1119B"/>
    <w:rsid w:val="00F53852"/>
    <w:rsid w:val="00F554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28BAC49-29B8-4C7B-823F-AC1A14C277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qFormat/>
    <w:rsid w:val="006F7CA1"/>
    <w:pPr>
      <w:keepNext/>
      <w:numPr>
        <w:numId w:val="9"/>
      </w:numPr>
      <w:tabs>
        <w:tab w:val="left" w:pos="426"/>
        <w:tab w:val="left" w:pos="1134"/>
        <w:tab w:val="left" w:pos="1701"/>
        <w:tab w:val="left" w:pos="3402"/>
        <w:tab w:val="left" w:pos="4536"/>
        <w:tab w:val="left" w:pos="5670"/>
        <w:tab w:val="left" w:pos="6804"/>
      </w:tabs>
      <w:spacing w:before="240" w:after="60" w:line="240" w:lineRule="auto"/>
      <w:jc w:val="both"/>
      <w:outlineLvl w:val="0"/>
    </w:pPr>
    <w:rPr>
      <w:rFonts w:ascii="Arial" w:eastAsia="Times New Roman" w:hAnsi="Arial" w:cs="Times New Roman"/>
      <w:b/>
      <w:kern w:val="28"/>
      <w:sz w:val="26"/>
      <w:szCs w:val="20"/>
      <w:lang w:eastAsia="en-GB"/>
    </w:rPr>
  </w:style>
  <w:style w:type="paragraph" w:styleId="Heading2">
    <w:name w:val="heading 2"/>
    <w:basedOn w:val="Normal"/>
    <w:next w:val="Normal"/>
    <w:link w:val="Heading2Char"/>
    <w:qFormat/>
    <w:rsid w:val="006F7CA1"/>
    <w:pPr>
      <w:keepNext/>
      <w:numPr>
        <w:ilvl w:val="1"/>
        <w:numId w:val="9"/>
      </w:numPr>
      <w:tabs>
        <w:tab w:val="left" w:pos="567"/>
        <w:tab w:val="left" w:pos="1134"/>
        <w:tab w:val="left" w:pos="1701"/>
        <w:tab w:val="left" w:pos="3402"/>
        <w:tab w:val="left" w:pos="4536"/>
        <w:tab w:val="left" w:pos="5670"/>
        <w:tab w:val="left" w:pos="6804"/>
      </w:tabs>
      <w:spacing w:before="240" w:after="60" w:line="240" w:lineRule="auto"/>
      <w:jc w:val="both"/>
      <w:outlineLvl w:val="1"/>
    </w:pPr>
    <w:rPr>
      <w:rFonts w:ascii="Arial" w:eastAsia="Times New Roman" w:hAnsi="Arial" w:cs="Times New Roman"/>
      <w:b/>
      <w:sz w:val="24"/>
      <w:szCs w:val="24"/>
      <w:lang w:eastAsia="en-GB"/>
    </w:rPr>
  </w:style>
  <w:style w:type="paragraph" w:styleId="Heading3">
    <w:name w:val="heading 3"/>
    <w:basedOn w:val="Normal"/>
    <w:next w:val="Normal"/>
    <w:link w:val="Heading3Char"/>
    <w:qFormat/>
    <w:rsid w:val="006F7CA1"/>
    <w:pPr>
      <w:keepNext/>
      <w:numPr>
        <w:ilvl w:val="2"/>
        <w:numId w:val="9"/>
      </w:numPr>
      <w:tabs>
        <w:tab w:val="left" w:pos="567"/>
        <w:tab w:val="left" w:pos="1134"/>
        <w:tab w:val="left" w:pos="1701"/>
        <w:tab w:val="left" w:pos="3402"/>
        <w:tab w:val="left" w:pos="4536"/>
        <w:tab w:val="left" w:pos="5670"/>
        <w:tab w:val="left" w:pos="6804"/>
      </w:tabs>
      <w:spacing w:before="120" w:after="60" w:line="240" w:lineRule="auto"/>
      <w:ind w:left="397" w:firstLine="312"/>
      <w:jc w:val="both"/>
      <w:outlineLvl w:val="2"/>
    </w:pPr>
    <w:rPr>
      <w:rFonts w:ascii="Arial" w:eastAsia="Times New Roman" w:hAnsi="Arial" w:cs="Times New Roman"/>
      <w:b/>
      <w:i/>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9788F"/>
    <w:pPr>
      <w:ind w:left="720"/>
      <w:contextualSpacing/>
    </w:pPr>
  </w:style>
  <w:style w:type="paragraph" w:styleId="NormalWeb">
    <w:name w:val="Normal (Web)"/>
    <w:basedOn w:val="Normal"/>
    <w:uiPriority w:val="99"/>
    <w:semiHidden/>
    <w:unhideWhenUsed/>
    <w:rsid w:val="000A644F"/>
    <w:pPr>
      <w:spacing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rsid w:val="006F7CA1"/>
    <w:rPr>
      <w:rFonts w:ascii="Arial" w:eastAsia="Times New Roman" w:hAnsi="Arial" w:cs="Times New Roman"/>
      <w:b/>
      <w:kern w:val="28"/>
      <w:sz w:val="26"/>
      <w:szCs w:val="20"/>
      <w:lang w:eastAsia="en-GB"/>
    </w:rPr>
  </w:style>
  <w:style w:type="character" w:customStyle="1" w:styleId="Heading2Char">
    <w:name w:val="Heading 2 Char"/>
    <w:basedOn w:val="DefaultParagraphFont"/>
    <w:link w:val="Heading2"/>
    <w:rsid w:val="006F7CA1"/>
    <w:rPr>
      <w:rFonts w:ascii="Arial" w:eastAsia="Times New Roman" w:hAnsi="Arial" w:cs="Times New Roman"/>
      <w:b/>
      <w:sz w:val="24"/>
      <w:szCs w:val="24"/>
      <w:lang w:eastAsia="en-GB"/>
    </w:rPr>
  </w:style>
  <w:style w:type="character" w:customStyle="1" w:styleId="Heading3Char">
    <w:name w:val="Heading 3 Char"/>
    <w:basedOn w:val="DefaultParagraphFont"/>
    <w:link w:val="Heading3"/>
    <w:rsid w:val="006F7CA1"/>
    <w:rPr>
      <w:rFonts w:ascii="Arial" w:eastAsia="Times New Roman" w:hAnsi="Arial" w:cs="Times New Roman"/>
      <w:b/>
      <w:i/>
      <w:szCs w:val="20"/>
      <w:lang w:eastAsia="en-GB"/>
    </w:rPr>
  </w:style>
  <w:style w:type="character" w:styleId="Hyperlink">
    <w:name w:val="Hyperlink"/>
    <w:uiPriority w:val="99"/>
    <w:rsid w:val="002A1948"/>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9530386">
      <w:bodyDiv w:val="1"/>
      <w:marLeft w:val="0"/>
      <w:marRight w:val="0"/>
      <w:marTop w:val="0"/>
      <w:marBottom w:val="0"/>
      <w:divBdr>
        <w:top w:val="none" w:sz="0" w:space="0" w:color="auto"/>
        <w:left w:val="none" w:sz="0" w:space="0" w:color="auto"/>
        <w:bottom w:val="none" w:sz="0" w:space="0" w:color="auto"/>
        <w:right w:val="none" w:sz="0" w:space="0" w:color="auto"/>
      </w:divBdr>
      <w:divsChild>
        <w:div w:id="648899435">
          <w:marLeft w:val="0"/>
          <w:marRight w:val="0"/>
          <w:marTop w:val="0"/>
          <w:marBottom w:val="0"/>
          <w:divBdr>
            <w:top w:val="none" w:sz="0" w:space="0" w:color="auto"/>
            <w:left w:val="none" w:sz="0" w:space="0" w:color="auto"/>
            <w:bottom w:val="none" w:sz="0" w:space="0" w:color="auto"/>
            <w:right w:val="none" w:sz="0" w:space="0" w:color="auto"/>
          </w:divBdr>
          <w:divsChild>
            <w:div w:id="346828184">
              <w:marLeft w:val="0"/>
              <w:marRight w:val="0"/>
              <w:marTop w:val="0"/>
              <w:marBottom w:val="0"/>
              <w:divBdr>
                <w:top w:val="none" w:sz="0" w:space="0" w:color="auto"/>
                <w:left w:val="none" w:sz="0" w:space="0" w:color="auto"/>
                <w:bottom w:val="none" w:sz="0" w:space="0" w:color="auto"/>
                <w:right w:val="none" w:sz="0" w:space="0" w:color="auto"/>
              </w:divBdr>
              <w:divsChild>
                <w:div w:id="1227571582">
                  <w:marLeft w:val="-225"/>
                  <w:marRight w:val="-225"/>
                  <w:marTop w:val="0"/>
                  <w:marBottom w:val="0"/>
                  <w:divBdr>
                    <w:top w:val="none" w:sz="0" w:space="0" w:color="auto"/>
                    <w:left w:val="none" w:sz="0" w:space="0" w:color="auto"/>
                    <w:bottom w:val="none" w:sz="0" w:space="0" w:color="auto"/>
                    <w:right w:val="none" w:sz="0" w:space="0" w:color="auto"/>
                  </w:divBdr>
                  <w:divsChild>
                    <w:div w:id="10645393">
                      <w:marLeft w:val="0"/>
                      <w:marRight w:val="0"/>
                      <w:marTop w:val="0"/>
                      <w:marBottom w:val="0"/>
                      <w:divBdr>
                        <w:top w:val="none" w:sz="0" w:space="0" w:color="auto"/>
                        <w:left w:val="none" w:sz="0" w:space="0" w:color="auto"/>
                        <w:bottom w:val="none" w:sz="0" w:space="0" w:color="auto"/>
                        <w:right w:val="none" w:sz="0" w:space="0" w:color="auto"/>
                      </w:divBdr>
                      <w:divsChild>
                        <w:div w:id="30957952">
                          <w:marLeft w:val="0"/>
                          <w:marRight w:val="0"/>
                          <w:marTop w:val="0"/>
                          <w:marBottom w:val="0"/>
                          <w:divBdr>
                            <w:top w:val="none" w:sz="0" w:space="0" w:color="auto"/>
                            <w:left w:val="none" w:sz="0" w:space="0" w:color="auto"/>
                            <w:bottom w:val="none" w:sz="0" w:space="0" w:color="auto"/>
                            <w:right w:val="none" w:sz="0" w:space="0" w:color="auto"/>
                          </w:divBdr>
                          <w:divsChild>
                            <w:div w:id="748816414">
                              <w:marLeft w:val="0"/>
                              <w:marRight w:val="0"/>
                              <w:marTop w:val="0"/>
                              <w:marBottom w:val="0"/>
                              <w:divBdr>
                                <w:top w:val="none" w:sz="0" w:space="0" w:color="auto"/>
                                <w:left w:val="none" w:sz="0" w:space="0" w:color="auto"/>
                                <w:bottom w:val="none" w:sz="0" w:space="0" w:color="auto"/>
                                <w:right w:val="none" w:sz="0" w:space="0" w:color="auto"/>
                              </w:divBdr>
                              <w:divsChild>
                                <w:div w:id="1803187793">
                                  <w:marLeft w:val="0"/>
                                  <w:marRight w:val="0"/>
                                  <w:marTop w:val="0"/>
                                  <w:marBottom w:val="0"/>
                                  <w:divBdr>
                                    <w:top w:val="none" w:sz="0" w:space="0" w:color="auto"/>
                                    <w:left w:val="none" w:sz="0" w:space="0" w:color="auto"/>
                                    <w:bottom w:val="none" w:sz="0" w:space="0" w:color="auto"/>
                                    <w:right w:val="none" w:sz="0" w:space="0" w:color="auto"/>
                                  </w:divBdr>
                                  <w:divsChild>
                                    <w:div w:id="469400300">
                                      <w:marLeft w:val="75"/>
                                      <w:marRight w:val="75"/>
                                      <w:marTop w:val="225"/>
                                      <w:marBottom w:val="375"/>
                                      <w:divBdr>
                                        <w:top w:val="none" w:sz="0" w:space="0" w:color="auto"/>
                                        <w:left w:val="none" w:sz="0" w:space="0" w:color="auto"/>
                                        <w:bottom w:val="none" w:sz="0" w:space="0" w:color="auto"/>
                                        <w:right w:val="none" w:sz="0" w:space="0" w:color="auto"/>
                                      </w:divBdr>
                                      <w:divsChild>
                                        <w:div w:id="2068453018">
                                          <w:marLeft w:val="0"/>
                                          <w:marRight w:val="0"/>
                                          <w:marTop w:val="0"/>
                                          <w:marBottom w:val="0"/>
                                          <w:divBdr>
                                            <w:top w:val="none" w:sz="0" w:space="0" w:color="auto"/>
                                            <w:left w:val="none" w:sz="0" w:space="0" w:color="auto"/>
                                            <w:bottom w:val="none" w:sz="0" w:space="0" w:color="auto"/>
                                            <w:right w:val="none" w:sz="0" w:space="0" w:color="auto"/>
                                          </w:divBdr>
                                          <w:divsChild>
                                            <w:div w:id="1243492365">
                                              <w:marLeft w:val="0"/>
                                              <w:marRight w:val="0"/>
                                              <w:marTop w:val="0"/>
                                              <w:marBottom w:val="0"/>
                                              <w:divBdr>
                                                <w:top w:val="none" w:sz="0" w:space="0" w:color="auto"/>
                                                <w:left w:val="none" w:sz="0" w:space="0" w:color="auto"/>
                                                <w:bottom w:val="none" w:sz="0" w:space="0" w:color="auto"/>
                                                <w:right w:val="none" w:sz="0" w:space="0" w:color="auto"/>
                                              </w:divBdr>
                                              <w:divsChild>
                                                <w:div w:id="1407074073">
                                                  <w:marLeft w:val="0"/>
                                                  <w:marRight w:val="0"/>
                                                  <w:marTop w:val="0"/>
                                                  <w:marBottom w:val="0"/>
                                                  <w:divBdr>
                                                    <w:top w:val="none" w:sz="0" w:space="0" w:color="auto"/>
                                                    <w:left w:val="none" w:sz="0" w:space="0" w:color="auto"/>
                                                    <w:bottom w:val="none" w:sz="0" w:space="0" w:color="auto"/>
                                                    <w:right w:val="none" w:sz="0" w:space="0" w:color="auto"/>
                                                  </w:divBdr>
                                                  <w:divsChild>
                                                    <w:div w:id="359818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kas.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Katie.Jones14@wales.nhs.uk" TargetMode="External"/><Relationship Id="rId5" Type="http://schemas.openxmlformats.org/officeDocument/2006/relationships/hyperlink" Target="mailto:Paul.Bramhall@wales.nhs.uk"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106</TotalTime>
  <Pages>4</Pages>
  <Words>1031</Words>
  <Characters>5881</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6899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Borwick (Cardiff and Vale UHB - Med Biochem)</dc:creator>
  <cp:keywords/>
  <dc:description/>
  <cp:lastModifiedBy>Alison Borwick (Cardiff and Vale UHB - Med Biochem)</cp:lastModifiedBy>
  <cp:revision>6</cp:revision>
  <dcterms:created xsi:type="dcterms:W3CDTF">2020-11-22T12:00:00Z</dcterms:created>
  <dcterms:modified xsi:type="dcterms:W3CDTF">2020-11-22T18:21:00Z</dcterms:modified>
</cp:coreProperties>
</file>